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B53AB3" w14:textId="77777777" w:rsidR="00D958CC" w:rsidRPr="00296D79" w:rsidRDefault="00D958CC" w:rsidP="00D958CC">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296D79">
        <w:rPr>
          <w:rFonts w:ascii="Times New Roman" w:eastAsia="Times New Roman" w:hAnsi="Times New Roman"/>
          <w:noProof/>
          <w:sz w:val="19"/>
          <w:szCs w:val="20"/>
          <w:lang w:eastAsia="ru-RU"/>
        </w:rPr>
        <w:drawing>
          <wp:inline distT="0" distB="0" distL="0" distR="0" wp14:anchorId="446AA431" wp14:editId="4A29C14B">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5F99CF0D" w14:textId="77777777" w:rsidR="00D958CC" w:rsidRPr="00296D79" w:rsidRDefault="00D958CC" w:rsidP="00D958CC">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48C33445" w14:textId="45E1F224" w:rsidR="009F4C2F" w:rsidRPr="00B2347A" w:rsidRDefault="00D958CC" w:rsidP="00B2347A">
      <w:pPr>
        <w:spacing w:after="0" w:line="240" w:lineRule="auto"/>
        <w:jc w:val="center"/>
        <w:rPr>
          <w:rFonts w:ascii="Times New Roman" w:eastAsia="Times New Roman" w:hAnsi="Times New Roman"/>
          <w:kern w:val="28"/>
          <w:sz w:val="32"/>
          <w:szCs w:val="32"/>
          <w:lang w:eastAsia="ru-RU"/>
        </w:rPr>
      </w:pPr>
      <w:r w:rsidRPr="00296D79">
        <w:rPr>
          <w:rFonts w:ascii="Times New Roman" w:eastAsia="Times New Roman" w:hAnsi="Times New Roman"/>
          <w:bCs/>
          <w:kern w:val="28"/>
          <w:sz w:val="36"/>
          <w:szCs w:val="32"/>
          <w:lang w:eastAsia="ru-RU"/>
        </w:rPr>
        <w:t xml:space="preserve">КВАЛІФІКАЦІЙНО-ДИСЦИПЛІНАРНА </w:t>
      </w:r>
      <w:r w:rsidRPr="00296D79">
        <w:rPr>
          <w:rFonts w:ascii="Times New Roman" w:eastAsia="Times New Roman" w:hAnsi="Times New Roman"/>
          <w:bCs/>
          <w:kern w:val="28"/>
          <w:sz w:val="36"/>
          <w:szCs w:val="32"/>
          <w:lang w:eastAsia="ru-RU"/>
        </w:rPr>
        <w:br/>
        <w:t>КОМІСІЯ ПРОКУРОРІВ</w:t>
      </w:r>
    </w:p>
    <w:p w14:paraId="3D6AEEEE" w14:textId="77777777" w:rsidR="009F4C2F" w:rsidRDefault="009F4C2F" w:rsidP="009F4C2F">
      <w:pPr>
        <w:spacing w:after="0" w:line="240" w:lineRule="auto"/>
        <w:rPr>
          <w:rFonts w:ascii="Times New Roman" w:eastAsia="Times New Roman" w:hAnsi="Times New Roman"/>
          <w:kern w:val="28"/>
          <w:sz w:val="20"/>
          <w:szCs w:val="20"/>
          <w:lang w:eastAsia="uk-UA"/>
        </w:rPr>
      </w:pPr>
    </w:p>
    <w:p w14:paraId="4A26E1D7" w14:textId="77777777" w:rsidR="00B2347A" w:rsidRPr="00296D79" w:rsidRDefault="00B2347A" w:rsidP="009F4C2F">
      <w:pPr>
        <w:spacing w:after="0" w:line="240" w:lineRule="auto"/>
        <w:rPr>
          <w:rFonts w:ascii="Times New Roman" w:eastAsia="Times New Roman" w:hAnsi="Times New Roman"/>
          <w:kern w:val="28"/>
          <w:sz w:val="20"/>
          <w:szCs w:val="20"/>
          <w:lang w:eastAsia="uk-UA"/>
        </w:rPr>
      </w:pPr>
    </w:p>
    <w:p w14:paraId="5981F4A8" w14:textId="35AB577F" w:rsidR="002E4E62" w:rsidRDefault="00D958CC" w:rsidP="009F4C2F">
      <w:pPr>
        <w:spacing w:after="0" w:line="240" w:lineRule="auto"/>
        <w:jc w:val="center"/>
        <w:rPr>
          <w:rFonts w:ascii="Times New Roman" w:eastAsia="Times New Roman" w:hAnsi="Times New Roman"/>
          <w:b/>
          <w:kern w:val="28"/>
          <w:sz w:val="28"/>
          <w:szCs w:val="28"/>
          <w:lang w:eastAsia="uk-UA"/>
        </w:rPr>
      </w:pPr>
      <w:r w:rsidRPr="00296D79">
        <w:rPr>
          <w:rFonts w:ascii="Times New Roman" w:eastAsia="Times New Roman" w:hAnsi="Times New Roman"/>
          <w:b/>
          <w:kern w:val="28"/>
          <w:sz w:val="28"/>
          <w:szCs w:val="28"/>
          <w:lang w:eastAsia="uk-UA"/>
        </w:rPr>
        <w:t xml:space="preserve">Р І Ш Е Н </w:t>
      </w:r>
      <w:proofErr w:type="spellStart"/>
      <w:r w:rsidRPr="00296D79">
        <w:rPr>
          <w:rFonts w:ascii="Times New Roman" w:eastAsia="Times New Roman" w:hAnsi="Times New Roman"/>
          <w:b/>
          <w:kern w:val="28"/>
          <w:sz w:val="28"/>
          <w:szCs w:val="28"/>
          <w:lang w:eastAsia="uk-UA"/>
        </w:rPr>
        <w:t>Н</w:t>
      </w:r>
      <w:proofErr w:type="spellEnd"/>
      <w:r w:rsidRPr="00296D79">
        <w:rPr>
          <w:rFonts w:ascii="Times New Roman" w:eastAsia="Times New Roman" w:hAnsi="Times New Roman"/>
          <w:b/>
          <w:kern w:val="28"/>
          <w:sz w:val="28"/>
          <w:szCs w:val="28"/>
          <w:lang w:eastAsia="uk-UA"/>
        </w:rPr>
        <w:t xml:space="preserve"> Я</w:t>
      </w:r>
    </w:p>
    <w:p w14:paraId="6E1A7533" w14:textId="77777777" w:rsidR="009F4C2F" w:rsidRDefault="009F4C2F" w:rsidP="00B2347A">
      <w:pPr>
        <w:spacing w:after="0" w:line="240" w:lineRule="auto"/>
        <w:rPr>
          <w:rFonts w:ascii="Times New Roman" w:eastAsia="Times New Roman" w:hAnsi="Times New Roman"/>
          <w:b/>
          <w:kern w:val="28"/>
          <w:sz w:val="28"/>
          <w:szCs w:val="28"/>
          <w:lang w:eastAsia="uk-UA"/>
        </w:rPr>
      </w:pPr>
    </w:p>
    <w:p w14:paraId="7923EFC7" w14:textId="77777777" w:rsidR="00B2347A" w:rsidRPr="00296D79" w:rsidRDefault="00B2347A" w:rsidP="00B2347A">
      <w:pPr>
        <w:spacing w:after="0" w:line="240" w:lineRule="auto"/>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D958CC" w:rsidRPr="00296D79" w14:paraId="1D4947A8" w14:textId="77777777" w:rsidTr="00067FC5">
        <w:trPr>
          <w:trHeight w:val="460"/>
        </w:trPr>
        <w:tc>
          <w:tcPr>
            <w:tcW w:w="1765" w:type="pct"/>
            <w:hideMark/>
          </w:tcPr>
          <w:p w14:paraId="57C32D49" w14:textId="32A8CB93" w:rsidR="00D958CC" w:rsidRPr="00296D79" w:rsidRDefault="00B2347A" w:rsidP="009F4C2F">
            <w:pPr>
              <w:spacing w:after="0" w:line="240" w:lineRule="auto"/>
              <w:ind w:left="-107"/>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 xml:space="preserve">19 грудня </w:t>
            </w:r>
            <w:r w:rsidR="00D958CC" w:rsidRPr="00296D79">
              <w:rPr>
                <w:rFonts w:ascii="Times New Roman" w:eastAsia="Times New Roman" w:hAnsi="Times New Roman"/>
                <w:b/>
                <w:sz w:val="28"/>
                <w:szCs w:val="24"/>
                <w:lang w:eastAsia="ru-RU"/>
              </w:rPr>
              <w:t>2024 року</w:t>
            </w:r>
          </w:p>
        </w:tc>
        <w:tc>
          <w:tcPr>
            <w:tcW w:w="1471" w:type="pct"/>
            <w:hideMark/>
          </w:tcPr>
          <w:p w14:paraId="75AD3F14" w14:textId="77777777" w:rsidR="00D958CC" w:rsidRPr="00296D79" w:rsidRDefault="00D958CC" w:rsidP="009F4C2F">
            <w:pPr>
              <w:spacing w:after="0" w:line="240" w:lineRule="auto"/>
              <w:jc w:val="center"/>
              <w:rPr>
                <w:rFonts w:ascii="Times New Roman" w:eastAsia="Times New Roman" w:hAnsi="Times New Roman"/>
                <w:b/>
                <w:sz w:val="28"/>
                <w:szCs w:val="24"/>
                <w:lang w:eastAsia="ru-RU"/>
              </w:rPr>
            </w:pPr>
            <w:r w:rsidRPr="00296D79">
              <w:rPr>
                <w:rFonts w:ascii="Times New Roman" w:eastAsia="Times New Roman" w:hAnsi="Times New Roman"/>
                <w:b/>
                <w:sz w:val="28"/>
                <w:szCs w:val="24"/>
                <w:lang w:eastAsia="ru-RU"/>
              </w:rPr>
              <w:t>Київ</w:t>
            </w:r>
          </w:p>
        </w:tc>
        <w:tc>
          <w:tcPr>
            <w:tcW w:w="1764" w:type="pct"/>
            <w:hideMark/>
          </w:tcPr>
          <w:p w14:paraId="1259E23F" w14:textId="6E8A6367" w:rsidR="00D958CC" w:rsidRPr="00296D79" w:rsidRDefault="00D958CC" w:rsidP="009F4C2F">
            <w:pPr>
              <w:spacing w:after="0" w:line="240" w:lineRule="auto"/>
              <w:ind w:firstLine="567"/>
              <w:jc w:val="right"/>
              <w:rPr>
                <w:rFonts w:ascii="Times New Roman" w:eastAsia="Times New Roman" w:hAnsi="Times New Roman"/>
                <w:b/>
                <w:sz w:val="28"/>
                <w:szCs w:val="24"/>
                <w:lang w:eastAsia="ru-RU"/>
              </w:rPr>
            </w:pPr>
            <w:r w:rsidRPr="00296D79">
              <w:rPr>
                <w:rFonts w:ascii="Times New Roman" w:eastAsia="Times New Roman" w:hAnsi="Times New Roman"/>
                <w:b/>
                <w:sz w:val="28"/>
                <w:szCs w:val="24"/>
                <w:lang w:eastAsia="ru-RU"/>
              </w:rPr>
              <w:t xml:space="preserve">            № </w:t>
            </w:r>
            <w:r w:rsidR="00B2347A">
              <w:rPr>
                <w:rFonts w:ascii="Times New Roman" w:eastAsia="Times New Roman" w:hAnsi="Times New Roman"/>
                <w:b/>
                <w:sz w:val="28"/>
                <w:szCs w:val="24"/>
                <w:lang w:eastAsia="ru-RU"/>
              </w:rPr>
              <w:t>825</w:t>
            </w:r>
            <w:r w:rsidRPr="00296D79">
              <w:rPr>
                <w:rFonts w:ascii="Times New Roman" w:eastAsia="Times New Roman" w:hAnsi="Times New Roman"/>
                <w:b/>
                <w:sz w:val="28"/>
                <w:szCs w:val="24"/>
                <w:lang w:eastAsia="ru-RU"/>
              </w:rPr>
              <w:t xml:space="preserve">дс-24 </w:t>
            </w:r>
          </w:p>
        </w:tc>
      </w:tr>
    </w:tbl>
    <w:p w14:paraId="4531875D" w14:textId="77777777" w:rsidR="009F4C2F" w:rsidRPr="00296D79" w:rsidRDefault="009F4C2F" w:rsidP="00D958CC">
      <w:pPr>
        <w:widowControl w:val="0"/>
        <w:spacing w:after="0" w:line="240" w:lineRule="auto"/>
        <w:contextualSpacing/>
        <w:rPr>
          <w:rFonts w:ascii="Times New Roman" w:hAnsi="Times New Roman"/>
          <w:b/>
          <w:noProof/>
          <w:sz w:val="28"/>
          <w:szCs w:val="28"/>
          <w:lang w:eastAsia="uk-UA"/>
        </w:rPr>
      </w:pPr>
    </w:p>
    <w:p w14:paraId="29DF7756" w14:textId="77777777" w:rsidR="00D958CC" w:rsidRPr="00296D79" w:rsidRDefault="00D958CC" w:rsidP="00D958CC">
      <w:pPr>
        <w:widowControl w:val="0"/>
        <w:spacing w:after="0" w:line="240" w:lineRule="auto"/>
        <w:contextualSpacing/>
        <w:rPr>
          <w:rFonts w:ascii="Times New Roman" w:hAnsi="Times New Roman"/>
          <w:b/>
          <w:noProof/>
          <w:sz w:val="28"/>
          <w:szCs w:val="28"/>
          <w:lang w:eastAsia="uk-UA"/>
        </w:rPr>
      </w:pPr>
      <w:r w:rsidRPr="00296D79">
        <w:rPr>
          <w:rFonts w:ascii="Times New Roman" w:hAnsi="Times New Roman"/>
          <w:b/>
          <w:noProof/>
          <w:sz w:val="28"/>
          <w:szCs w:val="28"/>
          <w:lang w:eastAsia="uk-UA"/>
        </w:rPr>
        <w:t xml:space="preserve">Про відмову у відкритті </w:t>
      </w:r>
    </w:p>
    <w:p w14:paraId="7CF1F48E" w14:textId="77777777" w:rsidR="00D958CC" w:rsidRPr="00296D79" w:rsidRDefault="00D958CC" w:rsidP="00D958CC">
      <w:pPr>
        <w:widowControl w:val="0"/>
        <w:spacing w:after="0" w:line="240" w:lineRule="auto"/>
        <w:contextualSpacing/>
        <w:rPr>
          <w:rFonts w:ascii="Times New Roman" w:hAnsi="Times New Roman"/>
          <w:b/>
          <w:noProof/>
          <w:sz w:val="28"/>
          <w:szCs w:val="28"/>
          <w:lang w:eastAsia="uk-UA"/>
        </w:rPr>
      </w:pPr>
      <w:r w:rsidRPr="00296D79">
        <w:rPr>
          <w:rFonts w:ascii="Times New Roman" w:hAnsi="Times New Roman"/>
          <w:b/>
          <w:noProof/>
          <w:sz w:val="28"/>
          <w:szCs w:val="28"/>
          <w:lang w:eastAsia="uk-UA"/>
        </w:rPr>
        <w:t>дисциплінарного провадження</w:t>
      </w:r>
    </w:p>
    <w:p w14:paraId="4E1D1B6D" w14:textId="77777777" w:rsidR="009F4C2F" w:rsidRPr="00296D79" w:rsidRDefault="009F4C2F" w:rsidP="00D958CC">
      <w:pPr>
        <w:widowControl w:val="0"/>
        <w:spacing w:after="0" w:line="240" w:lineRule="auto"/>
        <w:contextualSpacing/>
        <w:rPr>
          <w:rFonts w:ascii="Times New Roman" w:hAnsi="Times New Roman"/>
          <w:b/>
          <w:noProof/>
          <w:sz w:val="28"/>
          <w:szCs w:val="28"/>
          <w:lang w:eastAsia="uk-UA"/>
        </w:rPr>
      </w:pPr>
    </w:p>
    <w:p w14:paraId="433651A2" w14:textId="6929F4E7" w:rsidR="00B2347A" w:rsidRPr="00296D79" w:rsidRDefault="00B2347A" w:rsidP="00B2347A">
      <w:pPr>
        <w:pStyle w:val="ae"/>
        <w:widowControl w:val="0"/>
        <w:tabs>
          <w:tab w:val="left" w:pos="993"/>
        </w:tabs>
        <w:ind w:firstLine="709"/>
        <w:contextualSpacing/>
        <w:jc w:val="both"/>
        <w:rPr>
          <w:rFonts w:ascii="Times New Roman" w:hAnsi="Times New Roman"/>
          <w:sz w:val="28"/>
          <w:szCs w:val="28"/>
        </w:rPr>
      </w:pPr>
      <w:r>
        <w:rPr>
          <w:rFonts w:ascii="Times New Roman" w:hAnsi="Times New Roman"/>
          <w:sz w:val="28"/>
          <w:szCs w:val="28"/>
        </w:rPr>
        <w:t>Голова</w:t>
      </w:r>
      <w:r w:rsidR="00D958CC" w:rsidRPr="00296D79">
        <w:rPr>
          <w:rFonts w:ascii="Times New Roman" w:hAnsi="Times New Roman"/>
          <w:sz w:val="28"/>
          <w:szCs w:val="28"/>
        </w:rPr>
        <w:t xml:space="preserve"> Кваліфікаційно-дисциплінарної комісії прокурорів</w:t>
      </w:r>
      <w:r>
        <w:rPr>
          <w:rFonts w:ascii="Times New Roman" w:hAnsi="Times New Roman"/>
          <w:sz w:val="28"/>
          <w:szCs w:val="28"/>
        </w:rPr>
        <w:t xml:space="preserve"> </w:t>
      </w:r>
      <w:proofErr w:type="spellStart"/>
      <w:r>
        <w:rPr>
          <w:rFonts w:ascii="Times New Roman" w:hAnsi="Times New Roman"/>
          <w:sz w:val="28"/>
          <w:szCs w:val="28"/>
        </w:rPr>
        <w:t>Радзівон</w:t>
      </w:r>
      <w:proofErr w:type="spellEnd"/>
      <w:r>
        <w:rPr>
          <w:rFonts w:ascii="Times New Roman" w:hAnsi="Times New Roman"/>
          <w:sz w:val="28"/>
          <w:szCs w:val="28"/>
        </w:rPr>
        <w:t xml:space="preserve"> М.О</w:t>
      </w:r>
      <w:r w:rsidR="00D958CC" w:rsidRPr="00296D79">
        <w:rPr>
          <w:rFonts w:ascii="Times New Roman" w:hAnsi="Times New Roman"/>
          <w:sz w:val="28"/>
          <w:szCs w:val="28"/>
        </w:rPr>
        <w:t xml:space="preserve">., розглянувши дисциплінарну </w:t>
      </w:r>
      <w:bookmarkStart w:id="0" w:name="_Hlk124933696"/>
      <w:r w:rsidR="00D958CC" w:rsidRPr="00296D79">
        <w:rPr>
          <w:rFonts w:ascii="Times New Roman" w:hAnsi="Times New Roman"/>
          <w:sz w:val="28"/>
          <w:szCs w:val="28"/>
        </w:rPr>
        <w:t>скаргу</w:t>
      </w:r>
      <w:r w:rsidR="00705CCE" w:rsidRPr="00296D79">
        <w:rPr>
          <w:rFonts w:ascii="Times New Roman" w:hAnsi="Times New Roman"/>
          <w:sz w:val="28"/>
          <w:szCs w:val="28"/>
        </w:rPr>
        <w:t xml:space="preserve"> </w:t>
      </w:r>
      <w:bookmarkEnd w:id="0"/>
      <w:r w:rsidR="00795E65">
        <w:rPr>
          <w:rFonts w:ascii="Times New Roman" w:hAnsi="Times New Roman"/>
          <w:sz w:val="28"/>
          <w:szCs w:val="28"/>
        </w:rPr>
        <w:t>Особа 1</w:t>
      </w:r>
      <w:r w:rsidR="00EB2C33">
        <w:rPr>
          <w:rFonts w:ascii="Times New Roman" w:hAnsi="Times New Roman"/>
          <w:sz w:val="28"/>
          <w:szCs w:val="28"/>
        </w:rPr>
        <w:t xml:space="preserve"> </w:t>
      </w:r>
      <w:r w:rsidR="00D958CC" w:rsidRPr="00296D79">
        <w:rPr>
          <w:rFonts w:ascii="Times New Roman" w:hAnsi="Times New Roman"/>
          <w:sz w:val="28"/>
          <w:szCs w:val="28"/>
        </w:rPr>
        <w:t>стосовно</w:t>
      </w:r>
      <w:r w:rsidR="00EB2C33">
        <w:rPr>
          <w:rFonts w:ascii="Times New Roman" w:hAnsi="Times New Roman"/>
          <w:sz w:val="28"/>
          <w:szCs w:val="28"/>
        </w:rPr>
        <w:t xml:space="preserve"> </w:t>
      </w:r>
      <w:r w:rsidR="00EB2C33" w:rsidRPr="00EB2C33">
        <w:rPr>
          <w:rFonts w:ascii="Times New Roman" w:hAnsi="Times New Roman"/>
          <w:sz w:val="28"/>
          <w:szCs w:val="28"/>
          <w:highlight w:val="white"/>
        </w:rPr>
        <w:t xml:space="preserve">прокурорів Шевченківської окружної прокуратури міста Києва </w:t>
      </w:r>
      <w:proofErr w:type="spellStart"/>
      <w:r w:rsidR="00EB2C33" w:rsidRPr="00EB2C33">
        <w:rPr>
          <w:rFonts w:ascii="Times New Roman" w:hAnsi="Times New Roman"/>
          <w:sz w:val="28"/>
          <w:szCs w:val="28"/>
          <w:highlight w:val="white"/>
        </w:rPr>
        <w:t>Дисака</w:t>
      </w:r>
      <w:proofErr w:type="spellEnd"/>
      <w:r w:rsidR="00EB2C33" w:rsidRPr="00EB2C33">
        <w:rPr>
          <w:rFonts w:ascii="Times New Roman" w:hAnsi="Times New Roman"/>
          <w:sz w:val="28"/>
          <w:szCs w:val="28"/>
          <w:highlight w:val="white"/>
        </w:rPr>
        <w:t xml:space="preserve"> Павла Борисовича, Горбенка </w:t>
      </w:r>
      <w:proofErr w:type="spellStart"/>
      <w:r w:rsidR="00EB2C33" w:rsidRPr="00EB2C33">
        <w:rPr>
          <w:rFonts w:ascii="Times New Roman" w:hAnsi="Times New Roman"/>
          <w:sz w:val="28"/>
          <w:szCs w:val="28"/>
          <w:highlight w:val="white"/>
        </w:rPr>
        <w:t>Вячеслава</w:t>
      </w:r>
      <w:proofErr w:type="spellEnd"/>
      <w:r w:rsidR="00EB2C33" w:rsidRPr="00EB2C33">
        <w:rPr>
          <w:rFonts w:ascii="Times New Roman" w:hAnsi="Times New Roman"/>
          <w:sz w:val="28"/>
          <w:szCs w:val="28"/>
          <w:highlight w:val="white"/>
        </w:rPr>
        <w:t xml:space="preserve"> Олександровича, Починка Валерія Валерійовича</w:t>
      </w:r>
      <w:r w:rsidR="00EB2C33" w:rsidRPr="00EB2C33">
        <w:rPr>
          <w:rFonts w:ascii="Times New Roman" w:hAnsi="Times New Roman"/>
          <w:sz w:val="28"/>
          <w:szCs w:val="28"/>
        </w:rPr>
        <w:t>,</w:t>
      </w:r>
    </w:p>
    <w:p w14:paraId="388F2A64" w14:textId="77777777" w:rsidR="00D958CC" w:rsidRPr="00296D79" w:rsidRDefault="00D958CC" w:rsidP="00D958CC">
      <w:pPr>
        <w:widowControl w:val="0"/>
        <w:spacing w:after="0" w:line="240" w:lineRule="auto"/>
        <w:contextualSpacing/>
        <w:jc w:val="center"/>
        <w:rPr>
          <w:rFonts w:ascii="Times New Roman" w:hAnsi="Times New Roman"/>
          <w:b/>
          <w:noProof/>
          <w:sz w:val="28"/>
          <w:szCs w:val="28"/>
          <w:lang w:eastAsia="uk-UA"/>
        </w:rPr>
      </w:pPr>
      <w:r w:rsidRPr="00296D79">
        <w:rPr>
          <w:rFonts w:ascii="Times New Roman" w:hAnsi="Times New Roman"/>
          <w:b/>
          <w:noProof/>
          <w:sz w:val="28"/>
          <w:szCs w:val="28"/>
          <w:lang w:eastAsia="uk-UA"/>
        </w:rPr>
        <w:t>УСТАНОВИВ:</w:t>
      </w:r>
    </w:p>
    <w:p w14:paraId="675A140B" w14:textId="77777777" w:rsidR="00D958CC" w:rsidRPr="00296D79" w:rsidRDefault="00D958CC" w:rsidP="00D958CC">
      <w:pPr>
        <w:widowControl w:val="0"/>
        <w:tabs>
          <w:tab w:val="left" w:pos="993"/>
        </w:tabs>
        <w:spacing w:after="0" w:line="240" w:lineRule="auto"/>
        <w:contextualSpacing/>
        <w:rPr>
          <w:rFonts w:ascii="Times New Roman" w:hAnsi="Times New Roman"/>
          <w:b/>
          <w:noProof/>
          <w:sz w:val="28"/>
          <w:szCs w:val="28"/>
          <w:lang w:eastAsia="uk-UA"/>
        </w:rPr>
      </w:pPr>
    </w:p>
    <w:p w14:paraId="05BFE269" w14:textId="5ED352B3" w:rsidR="00D958CC" w:rsidRPr="00296D79" w:rsidRDefault="00D958CC" w:rsidP="00C44B88">
      <w:pPr>
        <w:pStyle w:val="a9"/>
        <w:widowControl w:val="0"/>
        <w:numPr>
          <w:ilvl w:val="0"/>
          <w:numId w:val="1"/>
        </w:numPr>
        <w:tabs>
          <w:tab w:val="left" w:pos="851"/>
          <w:tab w:val="left" w:pos="993"/>
        </w:tabs>
        <w:spacing w:after="0" w:line="240" w:lineRule="auto"/>
        <w:jc w:val="both"/>
        <w:rPr>
          <w:rFonts w:ascii="Times New Roman" w:hAnsi="Times New Roman"/>
          <w:b/>
          <w:sz w:val="28"/>
          <w:szCs w:val="28"/>
        </w:rPr>
      </w:pPr>
      <w:r w:rsidRPr="00296D79">
        <w:rPr>
          <w:rFonts w:ascii="Times New Roman" w:hAnsi="Times New Roman"/>
          <w:b/>
          <w:sz w:val="28"/>
          <w:szCs w:val="28"/>
        </w:rPr>
        <w:t>Інформація про зміст скарги</w:t>
      </w:r>
    </w:p>
    <w:p w14:paraId="65112C09" w14:textId="77777777" w:rsidR="00C44B88" w:rsidRPr="00296D79" w:rsidRDefault="00C44B88" w:rsidP="00C44B88">
      <w:pPr>
        <w:widowControl w:val="0"/>
        <w:tabs>
          <w:tab w:val="left" w:pos="851"/>
          <w:tab w:val="left" w:pos="993"/>
        </w:tabs>
        <w:spacing w:after="0" w:line="240" w:lineRule="auto"/>
        <w:jc w:val="both"/>
        <w:rPr>
          <w:rFonts w:ascii="Times New Roman" w:hAnsi="Times New Roman"/>
          <w:b/>
          <w:sz w:val="28"/>
          <w:szCs w:val="28"/>
        </w:rPr>
      </w:pPr>
    </w:p>
    <w:p w14:paraId="2D5D85A7" w14:textId="1DE82C2D" w:rsidR="00D958CC" w:rsidRPr="00EB2C33" w:rsidRDefault="00D958CC" w:rsidP="00D958CC">
      <w:pPr>
        <w:pStyle w:val="ae"/>
        <w:widowControl w:val="0"/>
        <w:tabs>
          <w:tab w:val="left" w:pos="993"/>
        </w:tabs>
        <w:ind w:firstLine="709"/>
        <w:contextualSpacing/>
        <w:jc w:val="both"/>
        <w:rPr>
          <w:rFonts w:ascii="Times New Roman" w:hAnsi="Times New Roman"/>
          <w:sz w:val="28"/>
          <w:szCs w:val="28"/>
        </w:rPr>
      </w:pPr>
      <w:r w:rsidRPr="00296D79">
        <w:rPr>
          <w:rFonts w:ascii="Times New Roman" w:hAnsi="Times New Roman"/>
          <w:sz w:val="28"/>
          <w:szCs w:val="28"/>
        </w:rPr>
        <w:t xml:space="preserve">До Кваліфікаційно-дисциплінарної комісії прокурорів (далі – КДКП, Комісія) надійшла дисциплінарна скарга </w:t>
      </w:r>
      <w:r w:rsidR="00795E65">
        <w:rPr>
          <w:rFonts w:ascii="Times New Roman" w:hAnsi="Times New Roman"/>
          <w:sz w:val="28"/>
          <w:szCs w:val="28"/>
        </w:rPr>
        <w:t>Особа 1</w:t>
      </w:r>
      <w:r w:rsidR="008C0294" w:rsidRPr="00296D79">
        <w:rPr>
          <w:rFonts w:ascii="Times New Roman" w:hAnsi="Times New Roman"/>
          <w:sz w:val="28"/>
          <w:szCs w:val="28"/>
        </w:rPr>
        <w:t xml:space="preserve"> </w:t>
      </w:r>
      <w:r w:rsidRPr="00296D79">
        <w:rPr>
          <w:rFonts w:ascii="Times New Roman" w:hAnsi="Times New Roman"/>
          <w:sz w:val="28"/>
          <w:szCs w:val="28"/>
        </w:rPr>
        <w:t>про вчинення дисциплінарного проступку прокуро</w:t>
      </w:r>
      <w:r w:rsidR="002E79C3" w:rsidRPr="00296D79">
        <w:rPr>
          <w:rFonts w:ascii="Times New Roman" w:hAnsi="Times New Roman"/>
          <w:sz w:val="28"/>
          <w:szCs w:val="28"/>
        </w:rPr>
        <w:t>р</w:t>
      </w:r>
      <w:r w:rsidR="00DF7ABB" w:rsidRPr="00296D79">
        <w:rPr>
          <w:rFonts w:ascii="Times New Roman" w:hAnsi="Times New Roman"/>
          <w:sz w:val="28"/>
          <w:szCs w:val="28"/>
        </w:rPr>
        <w:t xml:space="preserve">ами </w:t>
      </w:r>
      <w:proofErr w:type="spellStart"/>
      <w:r w:rsidR="00EB2C33" w:rsidRPr="00EB2C33">
        <w:rPr>
          <w:rFonts w:ascii="Times New Roman" w:hAnsi="Times New Roman"/>
          <w:sz w:val="28"/>
          <w:szCs w:val="28"/>
          <w:highlight w:val="white"/>
        </w:rPr>
        <w:t>Дисаком</w:t>
      </w:r>
      <w:proofErr w:type="spellEnd"/>
      <w:r w:rsidR="00EB2C33" w:rsidRPr="00EB2C33">
        <w:rPr>
          <w:rFonts w:ascii="Times New Roman" w:hAnsi="Times New Roman"/>
          <w:sz w:val="28"/>
          <w:szCs w:val="28"/>
          <w:highlight w:val="white"/>
        </w:rPr>
        <w:t xml:space="preserve"> П.Б., Горбенком В.О., Починком В.В.</w:t>
      </w:r>
    </w:p>
    <w:p w14:paraId="77DD1149" w14:textId="22D917FC" w:rsidR="00D958CC" w:rsidRPr="00296D79" w:rsidRDefault="00D958CC" w:rsidP="00D958CC">
      <w:pPr>
        <w:pStyle w:val="ae"/>
        <w:widowControl w:val="0"/>
        <w:tabs>
          <w:tab w:val="left" w:pos="993"/>
        </w:tabs>
        <w:ind w:firstLine="709"/>
        <w:contextualSpacing/>
        <w:jc w:val="both"/>
        <w:rPr>
          <w:rFonts w:ascii="Times New Roman" w:hAnsi="Times New Roman"/>
          <w:sz w:val="28"/>
          <w:szCs w:val="28"/>
        </w:rPr>
      </w:pPr>
      <w:r w:rsidRPr="00296D79">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296D79">
        <w:rPr>
          <w:rFonts w:ascii="Times New Roman" w:hAnsi="Times New Roman"/>
          <w:sz w:val="28"/>
          <w:szCs w:val="28"/>
        </w:rPr>
        <w:t>розподілено</w:t>
      </w:r>
      <w:proofErr w:type="spellEnd"/>
      <w:r w:rsidRPr="00296D79">
        <w:rPr>
          <w:rFonts w:ascii="Times New Roman" w:hAnsi="Times New Roman"/>
          <w:sz w:val="28"/>
          <w:szCs w:val="28"/>
        </w:rPr>
        <w:t xml:space="preserve"> мені (протокол розподілу від </w:t>
      </w:r>
      <w:r w:rsidR="00B2347A">
        <w:rPr>
          <w:rFonts w:ascii="Times New Roman" w:hAnsi="Times New Roman"/>
          <w:sz w:val="28"/>
          <w:szCs w:val="28"/>
        </w:rPr>
        <w:t xml:space="preserve">16 грудня </w:t>
      </w:r>
      <w:r w:rsidRPr="00296D79">
        <w:rPr>
          <w:rFonts w:ascii="Times New Roman" w:hAnsi="Times New Roman"/>
          <w:sz w:val="28"/>
          <w:szCs w:val="28"/>
        </w:rPr>
        <w:t xml:space="preserve">2024 року). </w:t>
      </w:r>
    </w:p>
    <w:p w14:paraId="76ED1181" w14:textId="77777777" w:rsidR="00D958CC" w:rsidRPr="00296D79" w:rsidRDefault="00D958CC" w:rsidP="00D958CC">
      <w:pPr>
        <w:widowControl w:val="0"/>
        <w:tabs>
          <w:tab w:val="left" w:pos="851"/>
          <w:tab w:val="left" w:pos="993"/>
        </w:tabs>
        <w:spacing w:after="0" w:line="240" w:lineRule="auto"/>
        <w:ind w:firstLine="709"/>
        <w:contextualSpacing/>
        <w:jc w:val="both"/>
        <w:rPr>
          <w:rFonts w:ascii="Times New Roman" w:hAnsi="Times New Roman"/>
          <w:sz w:val="28"/>
          <w:szCs w:val="28"/>
        </w:rPr>
      </w:pPr>
      <w:r w:rsidRPr="00296D79">
        <w:rPr>
          <w:rFonts w:ascii="Times New Roman" w:hAnsi="Times New Roman"/>
          <w:sz w:val="28"/>
          <w:szCs w:val="28"/>
        </w:rPr>
        <w:t xml:space="preserve">Вирішуючи питання щодо відкриття дисциплінарного провадження встановлено таке. </w:t>
      </w:r>
    </w:p>
    <w:p w14:paraId="5D942E7B" w14:textId="064C1F24" w:rsidR="00CC5C80" w:rsidRPr="00EB2C33" w:rsidRDefault="00705CCE" w:rsidP="00CC5C80">
      <w:pPr>
        <w:pStyle w:val="ae"/>
        <w:widowControl w:val="0"/>
        <w:tabs>
          <w:tab w:val="left" w:pos="993"/>
        </w:tabs>
        <w:ind w:firstLine="709"/>
        <w:contextualSpacing/>
        <w:jc w:val="both"/>
        <w:rPr>
          <w:rFonts w:ascii="Times New Roman" w:hAnsi="Times New Roman"/>
          <w:sz w:val="28"/>
          <w:szCs w:val="28"/>
        </w:rPr>
      </w:pPr>
      <w:r w:rsidRPr="00296D79">
        <w:rPr>
          <w:rFonts w:ascii="Times New Roman" w:hAnsi="Times New Roman"/>
          <w:sz w:val="28"/>
          <w:szCs w:val="28"/>
        </w:rPr>
        <w:t>Автор скарги зазначив, що</w:t>
      </w:r>
      <w:r w:rsidR="00DF7ABB" w:rsidRPr="00296D79">
        <w:rPr>
          <w:rFonts w:ascii="Times New Roman" w:hAnsi="Times New Roman"/>
          <w:sz w:val="28"/>
          <w:szCs w:val="28"/>
        </w:rPr>
        <w:t xml:space="preserve"> </w:t>
      </w:r>
      <w:r w:rsidR="00CC5C80" w:rsidRPr="00CC5C80">
        <w:rPr>
          <w:rFonts w:ascii="Times New Roman" w:hAnsi="Times New Roman"/>
          <w:sz w:val="28"/>
          <w:szCs w:val="28"/>
        </w:rPr>
        <w:t xml:space="preserve">він є підозрюваним у кримінальному провадженні № </w:t>
      </w:r>
      <w:r w:rsidR="00795E65" w:rsidRPr="00795E65">
        <w:rPr>
          <w:rFonts w:ascii="Times New Roman" w:hAnsi="Times New Roman"/>
          <w:sz w:val="28"/>
          <w:szCs w:val="28"/>
        </w:rPr>
        <w:t>конфіденційна інформація)</w:t>
      </w:r>
      <w:r w:rsidR="00CC5C80" w:rsidRPr="00CC5C80">
        <w:rPr>
          <w:rFonts w:ascii="Times New Roman" w:hAnsi="Times New Roman"/>
          <w:sz w:val="28"/>
          <w:szCs w:val="28"/>
        </w:rPr>
        <w:t xml:space="preserve"> у якому процесуальне керівництво здійснюється прокурорами </w:t>
      </w:r>
      <w:r w:rsidR="00CC5C80" w:rsidRPr="00EB2C33">
        <w:rPr>
          <w:rFonts w:ascii="Times New Roman" w:hAnsi="Times New Roman"/>
          <w:sz w:val="28"/>
          <w:szCs w:val="28"/>
          <w:highlight w:val="white"/>
        </w:rPr>
        <w:t>Шевченківської окружної прокуратури міста Києва</w:t>
      </w:r>
      <w:r w:rsidR="00CC5C80">
        <w:rPr>
          <w:rFonts w:ascii="Times New Roman" w:hAnsi="Times New Roman"/>
          <w:sz w:val="28"/>
          <w:szCs w:val="28"/>
        </w:rPr>
        <w:t xml:space="preserve">, а саме: </w:t>
      </w:r>
      <w:proofErr w:type="spellStart"/>
      <w:r w:rsidR="00CC5C80" w:rsidRPr="00EB2C33">
        <w:rPr>
          <w:rFonts w:ascii="Times New Roman" w:hAnsi="Times New Roman"/>
          <w:sz w:val="28"/>
          <w:szCs w:val="28"/>
          <w:highlight w:val="white"/>
        </w:rPr>
        <w:t>Дисаком</w:t>
      </w:r>
      <w:proofErr w:type="spellEnd"/>
      <w:r w:rsidR="00CC5C80" w:rsidRPr="00EB2C33">
        <w:rPr>
          <w:rFonts w:ascii="Times New Roman" w:hAnsi="Times New Roman"/>
          <w:sz w:val="28"/>
          <w:szCs w:val="28"/>
          <w:highlight w:val="white"/>
        </w:rPr>
        <w:t xml:space="preserve"> П.Б., Горбенком В.О., Починком В.В.</w:t>
      </w:r>
    </w:p>
    <w:p w14:paraId="049D74E6" w14:textId="2CED39E5" w:rsidR="00CC5C80" w:rsidRDefault="00CC5C80" w:rsidP="00CC5C80">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Скаржник вказав, що прокурор </w:t>
      </w:r>
      <w:proofErr w:type="spellStart"/>
      <w:r>
        <w:rPr>
          <w:rFonts w:ascii="Times New Roman" w:hAnsi="Times New Roman"/>
          <w:sz w:val="28"/>
          <w:szCs w:val="28"/>
        </w:rPr>
        <w:t>Дисак</w:t>
      </w:r>
      <w:proofErr w:type="spellEnd"/>
      <w:r>
        <w:rPr>
          <w:rFonts w:ascii="Times New Roman" w:hAnsi="Times New Roman"/>
          <w:sz w:val="28"/>
          <w:szCs w:val="28"/>
        </w:rPr>
        <w:t xml:space="preserve"> П.Б. систематично ігнорує судові засідання Шевченківського районного суду м. Києва та Київського апеляційного суду у яких розглядаються його скарги на ухвали про обрання</w:t>
      </w:r>
      <w:r w:rsidR="00553D39">
        <w:rPr>
          <w:rFonts w:ascii="Times New Roman" w:hAnsi="Times New Roman"/>
          <w:sz w:val="28"/>
          <w:szCs w:val="28"/>
        </w:rPr>
        <w:t xml:space="preserve"> та продовження</w:t>
      </w:r>
      <w:r>
        <w:rPr>
          <w:rFonts w:ascii="Times New Roman" w:hAnsi="Times New Roman"/>
          <w:sz w:val="28"/>
          <w:szCs w:val="28"/>
        </w:rPr>
        <w:t xml:space="preserve"> йому запобіжного заходу у вигляді тримання під вартою.</w:t>
      </w:r>
    </w:p>
    <w:p w14:paraId="7B001E1B" w14:textId="279A5840" w:rsidR="00CC5C80" w:rsidRDefault="00CC5C80" w:rsidP="00CC5C80">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За словами скаржника, прокурор </w:t>
      </w:r>
      <w:proofErr w:type="spellStart"/>
      <w:r>
        <w:rPr>
          <w:rFonts w:ascii="Times New Roman" w:hAnsi="Times New Roman"/>
          <w:sz w:val="28"/>
          <w:szCs w:val="28"/>
        </w:rPr>
        <w:t>Дисак</w:t>
      </w:r>
      <w:proofErr w:type="spellEnd"/>
      <w:r>
        <w:rPr>
          <w:rFonts w:ascii="Times New Roman" w:hAnsi="Times New Roman"/>
          <w:sz w:val="28"/>
          <w:szCs w:val="28"/>
        </w:rPr>
        <w:t xml:space="preserve"> П.Б. будучи належним чином повідомленим, у судове засідання Шевченківського районного суду м. Києва, призначене на 20 травня 2024 року о 12 год 45 хв, а також у судові засідання Київського апеляційного суду, призначені на 29 серпня, 10, 16, 24, 25 вересня 2024 року, не прибув, причини неявки не повідомив, доказів поважності причин </w:t>
      </w:r>
      <w:r>
        <w:rPr>
          <w:rFonts w:ascii="Times New Roman" w:hAnsi="Times New Roman"/>
          <w:sz w:val="28"/>
          <w:szCs w:val="28"/>
        </w:rPr>
        <w:lastRenderedPageBreak/>
        <w:t xml:space="preserve">неявки не надав, у зв’язку з чим судовий розгляд неодноразово відкладено. </w:t>
      </w:r>
    </w:p>
    <w:p w14:paraId="15B61E75" w14:textId="5F9B241A" w:rsidR="00D021BF" w:rsidRDefault="00D021BF" w:rsidP="00CC5C80">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Окрім цього, скаржник вказав, що у судових засіданнях щодо обрання та продовження йо</w:t>
      </w:r>
      <w:r w:rsidR="00553D39">
        <w:rPr>
          <w:rFonts w:ascii="Times New Roman" w:hAnsi="Times New Roman"/>
          <w:sz w:val="28"/>
          <w:szCs w:val="28"/>
        </w:rPr>
        <w:t>му</w:t>
      </w:r>
      <w:r>
        <w:rPr>
          <w:rFonts w:ascii="Times New Roman" w:hAnsi="Times New Roman"/>
          <w:sz w:val="28"/>
          <w:szCs w:val="28"/>
        </w:rPr>
        <w:t xml:space="preserve"> запобіжного заходу у вигляді тримання під вартою, прокурор</w:t>
      </w:r>
      <w:r w:rsidR="00553D39">
        <w:rPr>
          <w:rFonts w:ascii="Times New Roman" w:hAnsi="Times New Roman"/>
          <w:sz w:val="28"/>
          <w:szCs w:val="28"/>
        </w:rPr>
        <w:t>ом</w:t>
      </w:r>
      <w:r>
        <w:rPr>
          <w:rFonts w:ascii="Times New Roman" w:hAnsi="Times New Roman"/>
          <w:sz w:val="28"/>
          <w:szCs w:val="28"/>
        </w:rPr>
        <w:t xml:space="preserve"> </w:t>
      </w:r>
      <w:proofErr w:type="spellStart"/>
      <w:r>
        <w:rPr>
          <w:rFonts w:ascii="Times New Roman" w:hAnsi="Times New Roman"/>
          <w:sz w:val="28"/>
          <w:szCs w:val="28"/>
        </w:rPr>
        <w:t>Дисак</w:t>
      </w:r>
      <w:r w:rsidR="00553D39">
        <w:rPr>
          <w:rFonts w:ascii="Times New Roman" w:hAnsi="Times New Roman"/>
          <w:sz w:val="28"/>
          <w:szCs w:val="28"/>
        </w:rPr>
        <w:t>ом</w:t>
      </w:r>
      <w:proofErr w:type="spellEnd"/>
      <w:r>
        <w:rPr>
          <w:rFonts w:ascii="Times New Roman" w:hAnsi="Times New Roman"/>
          <w:sz w:val="28"/>
          <w:szCs w:val="28"/>
        </w:rPr>
        <w:t xml:space="preserve"> П.Б. нада</w:t>
      </w:r>
      <w:r w:rsidR="00553D39">
        <w:rPr>
          <w:rFonts w:ascii="Times New Roman" w:hAnsi="Times New Roman"/>
          <w:sz w:val="28"/>
          <w:szCs w:val="28"/>
        </w:rPr>
        <w:t>но</w:t>
      </w:r>
      <w:r>
        <w:rPr>
          <w:rFonts w:ascii="Times New Roman" w:hAnsi="Times New Roman"/>
          <w:sz w:val="28"/>
          <w:szCs w:val="28"/>
        </w:rPr>
        <w:t xml:space="preserve"> суду недостовірні відомості, чим вв</w:t>
      </w:r>
      <w:r w:rsidR="00553D39">
        <w:rPr>
          <w:rFonts w:ascii="Times New Roman" w:hAnsi="Times New Roman"/>
          <w:sz w:val="28"/>
          <w:szCs w:val="28"/>
        </w:rPr>
        <w:t>едено</w:t>
      </w:r>
      <w:r>
        <w:rPr>
          <w:rFonts w:ascii="Times New Roman" w:hAnsi="Times New Roman"/>
          <w:sz w:val="28"/>
          <w:szCs w:val="28"/>
        </w:rPr>
        <w:t xml:space="preserve"> суд в оману</w:t>
      </w:r>
      <w:r w:rsidR="00553D39">
        <w:rPr>
          <w:rFonts w:ascii="Times New Roman" w:hAnsi="Times New Roman"/>
          <w:sz w:val="28"/>
          <w:szCs w:val="28"/>
        </w:rPr>
        <w:t xml:space="preserve"> щодо наявності підстав для задоволення таких клопотань. </w:t>
      </w:r>
    </w:p>
    <w:p w14:paraId="14279453" w14:textId="33272F6D" w:rsidR="00D021BF" w:rsidRDefault="00D021BF" w:rsidP="00D021BF">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Указані дії прокурора, на думку скаржника, призвели до унеможливлення оскарження рішен</w:t>
      </w:r>
      <w:r w:rsidR="00553D39">
        <w:rPr>
          <w:rFonts w:ascii="Times New Roman" w:hAnsi="Times New Roman"/>
          <w:sz w:val="28"/>
          <w:szCs w:val="28"/>
        </w:rPr>
        <w:t xml:space="preserve">ь </w:t>
      </w:r>
      <w:r>
        <w:rPr>
          <w:rFonts w:ascii="Times New Roman" w:hAnsi="Times New Roman"/>
          <w:sz w:val="28"/>
          <w:szCs w:val="28"/>
        </w:rPr>
        <w:t xml:space="preserve">про обрання </w:t>
      </w:r>
      <w:r w:rsidR="00553D39">
        <w:rPr>
          <w:rFonts w:ascii="Times New Roman" w:hAnsi="Times New Roman"/>
          <w:sz w:val="28"/>
          <w:szCs w:val="28"/>
        </w:rPr>
        <w:t xml:space="preserve">та продовження </w:t>
      </w:r>
      <w:r>
        <w:rPr>
          <w:rFonts w:ascii="Times New Roman" w:hAnsi="Times New Roman"/>
          <w:sz w:val="28"/>
          <w:szCs w:val="28"/>
        </w:rPr>
        <w:t xml:space="preserve">йому запобіжного заходу у вигляді тримання під вартою, а також вказують на систематичні порушення прокурора </w:t>
      </w:r>
      <w:proofErr w:type="spellStart"/>
      <w:r>
        <w:rPr>
          <w:rFonts w:ascii="Times New Roman" w:hAnsi="Times New Roman"/>
          <w:sz w:val="28"/>
          <w:szCs w:val="28"/>
        </w:rPr>
        <w:t>Дисака</w:t>
      </w:r>
      <w:proofErr w:type="spellEnd"/>
      <w:r>
        <w:rPr>
          <w:rFonts w:ascii="Times New Roman" w:hAnsi="Times New Roman"/>
          <w:sz w:val="28"/>
          <w:szCs w:val="28"/>
        </w:rPr>
        <w:t xml:space="preserve"> П.Б., допущені щодо нього, що</w:t>
      </w:r>
      <w:r w:rsidR="00553D39">
        <w:rPr>
          <w:rFonts w:ascii="Times New Roman" w:hAnsi="Times New Roman"/>
          <w:sz w:val="28"/>
          <w:szCs w:val="28"/>
        </w:rPr>
        <w:t xml:space="preserve"> </w:t>
      </w:r>
      <w:r>
        <w:rPr>
          <w:rFonts w:ascii="Times New Roman" w:hAnsi="Times New Roman"/>
          <w:sz w:val="28"/>
          <w:szCs w:val="28"/>
        </w:rPr>
        <w:t xml:space="preserve">свідчить про упередженість зазначеного прокурора. </w:t>
      </w:r>
    </w:p>
    <w:p w14:paraId="37197CCB" w14:textId="39517D77" w:rsidR="00D021BF" w:rsidRPr="00F5760D" w:rsidRDefault="00D021BF" w:rsidP="00D021BF">
      <w:pPr>
        <w:pStyle w:val="ae"/>
        <w:widowControl w:val="0"/>
        <w:tabs>
          <w:tab w:val="left" w:pos="993"/>
        </w:tabs>
        <w:ind w:firstLine="709"/>
        <w:contextualSpacing/>
        <w:jc w:val="both"/>
        <w:rPr>
          <w:rFonts w:ascii="Times New Roman" w:hAnsi="Times New Roman"/>
          <w:sz w:val="28"/>
          <w:szCs w:val="28"/>
        </w:rPr>
      </w:pPr>
      <w:r w:rsidRPr="009F253C">
        <w:rPr>
          <w:rFonts w:ascii="Times New Roman" w:eastAsia="Times New Roman" w:hAnsi="Times New Roman"/>
          <w:sz w:val="28"/>
        </w:rPr>
        <w:t>Ураховуючи викладене, скаржник вважав, що в діях прокурор</w:t>
      </w:r>
      <w:r>
        <w:rPr>
          <w:rFonts w:ascii="Times New Roman" w:eastAsia="Times New Roman" w:hAnsi="Times New Roman"/>
          <w:sz w:val="28"/>
        </w:rPr>
        <w:t>ів</w:t>
      </w:r>
      <w:r w:rsidRPr="00D021BF">
        <w:rPr>
          <w:rFonts w:ascii="Times New Roman" w:hAnsi="Times New Roman"/>
          <w:sz w:val="28"/>
          <w:szCs w:val="28"/>
          <w:highlight w:val="white"/>
        </w:rPr>
        <w:t xml:space="preserve"> </w:t>
      </w:r>
      <w:r>
        <w:rPr>
          <w:rFonts w:ascii="Times New Roman" w:hAnsi="Times New Roman"/>
          <w:sz w:val="28"/>
          <w:szCs w:val="28"/>
          <w:highlight w:val="white"/>
        </w:rPr>
        <w:br/>
      </w:r>
      <w:proofErr w:type="spellStart"/>
      <w:r w:rsidRPr="00EB2C33">
        <w:rPr>
          <w:rFonts w:ascii="Times New Roman" w:hAnsi="Times New Roman"/>
          <w:sz w:val="28"/>
          <w:szCs w:val="28"/>
          <w:highlight w:val="white"/>
        </w:rPr>
        <w:t>Дисак</w:t>
      </w:r>
      <w:r>
        <w:rPr>
          <w:rFonts w:ascii="Times New Roman" w:hAnsi="Times New Roman"/>
          <w:sz w:val="28"/>
          <w:szCs w:val="28"/>
          <w:highlight w:val="white"/>
        </w:rPr>
        <w:t>а</w:t>
      </w:r>
      <w:proofErr w:type="spellEnd"/>
      <w:r w:rsidRPr="00EB2C33">
        <w:rPr>
          <w:rFonts w:ascii="Times New Roman" w:hAnsi="Times New Roman"/>
          <w:sz w:val="28"/>
          <w:szCs w:val="28"/>
          <w:highlight w:val="white"/>
        </w:rPr>
        <w:t xml:space="preserve"> П.Б., Горбенк</w:t>
      </w:r>
      <w:r>
        <w:rPr>
          <w:rFonts w:ascii="Times New Roman" w:hAnsi="Times New Roman"/>
          <w:sz w:val="28"/>
          <w:szCs w:val="28"/>
          <w:highlight w:val="white"/>
        </w:rPr>
        <w:t>а</w:t>
      </w:r>
      <w:r w:rsidRPr="00EB2C33">
        <w:rPr>
          <w:rFonts w:ascii="Times New Roman" w:hAnsi="Times New Roman"/>
          <w:sz w:val="28"/>
          <w:szCs w:val="28"/>
          <w:highlight w:val="white"/>
        </w:rPr>
        <w:t xml:space="preserve"> В.О., Починк</w:t>
      </w:r>
      <w:r>
        <w:rPr>
          <w:rFonts w:ascii="Times New Roman" w:hAnsi="Times New Roman"/>
          <w:sz w:val="28"/>
          <w:szCs w:val="28"/>
          <w:highlight w:val="white"/>
        </w:rPr>
        <w:t>а</w:t>
      </w:r>
      <w:r w:rsidRPr="00EB2C33">
        <w:rPr>
          <w:rFonts w:ascii="Times New Roman" w:hAnsi="Times New Roman"/>
          <w:sz w:val="28"/>
          <w:szCs w:val="28"/>
          <w:highlight w:val="white"/>
        </w:rPr>
        <w:t xml:space="preserve"> В.В.</w:t>
      </w:r>
      <w:r>
        <w:rPr>
          <w:rFonts w:ascii="Times New Roman" w:hAnsi="Times New Roman"/>
          <w:sz w:val="28"/>
          <w:szCs w:val="28"/>
        </w:rPr>
        <w:t xml:space="preserve"> </w:t>
      </w:r>
      <w:r w:rsidRPr="009F253C">
        <w:rPr>
          <w:rFonts w:ascii="Times New Roman" w:eastAsia="Times New Roman" w:hAnsi="Times New Roman"/>
          <w:sz w:val="28"/>
        </w:rPr>
        <w:t xml:space="preserve">вбачаються ознаки </w:t>
      </w:r>
      <w:r w:rsidRPr="00296D79">
        <w:rPr>
          <w:rFonts w:ascii="Times New Roman" w:eastAsia="Times New Roman" w:hAnsi="Times New Roman"/>
          <w:sz w:val="28"/>
        </w:rPr>
        <w:t>дисциплінарного проступку, передбаченого пунктом 1 частини першої статті 43 Закону України «Про прокуратуру» – невиконання чи неналежне виконання службових обов’язків</w:t>
      </w:r>
      <w:r>
        <w:rPr>
          <w:rFonts w:ascii="Times New Roman" w:hAnsi="Times New Roman"/>
          <w:sz w:val="28"/>
          <w:szCs w:val="28"/>
        </w:rPr>
        <w:t xml:space="preserve">, та просив притягнути названих прокурорів </w:t>
      </w:r>
      <w:r w:rsidRPr="00F5760D">
        <w:rPr>
          <w:rFonts w:ascii="Times New Roman" w:hAnsi="Times New Roman"/>
          <w:sz w:val="28"/>
          <w:szCs w:val="28"/>
        </w:rPr>
        <w:t>до дисциплінарної відповідальності</w:t>
      </w:r>
      <w:r>
        <w:rPr>
          <w:rFonts w:ascii="Times New Roman" w:hAnsi="Times New Roman"/>
          <w:sz w:val="28"/>
          <w:szCs w:val="28"/>
        </w:rPr>
        <w:t xml:space="preserve">. </w:t>
      </w:r>
    </w:p>
    <w:p w14:paraId="79FACD72" w14:textId="77777777" w:rsidR="00D958CC" w:rsidRPr="00296D79" w:rsidRDefault="00D958CC" w:rsidP="00AA691F">
      <w:pPr>
        <w:widowControl w:val="0"/>
        <w:tabs>
          <w:tab w:val="left" w:pos="851"/>
          <w:tab w:val="left" w:pos="993"/>
        </w:tabs>
        <w:spacing w:after="0" w:line="240" w:lineRule="auto"/>
        <w:contextualSpacing/>
        <w:jc w:val="both"/>
        <w:rPr>
          <w:rFonts w:ascii="Times New Roman" w:hAnsi="Times New Roman"/>
          <w:b/>
          <w:sz w:val="28"/>
          <w:szCs w:val="28"/>
        </w:rPr>
      </w:pPr>
    </w:p>
    <w:p w14:paraId="25A8882D" w14:textId="77777777" w:rsidR="00D958CC" w:rsidRPr="00296D79" w:rsidRDefault="00D958CC" w:rsidP="00D958CC">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296D79">
        <w:rPr>
          <w:rFonts w:ascii="Times New Roman" w:hAnsi="Times New Roman"/>
          <w:b/>
          <w:sz w:val="28"/>
          <w:szCs w:val="28"/>
        </w:rPr>
        <w:t>2.</w:t>
      </w:r>
      <w:r w:rsidRPr="00296D79">
        <w:rPr>
          <w:rFonts w:ascii="Times New Roman" w:hAnsi="Times New Roman"/>
          <w:sz w:val="28"/>
          <w:szCs w:val="28"/>
        </w:rPr>
        <w:t xml:space="preserve"> </w:t>
      </w:r>
      <w:r w:rsidRPr="00296D79">
        <w:rPr>
          <w:rFonts w:ascii="Times New Roman" w:hAnsi="Times New Roman"/>
          <w:b/>
          <w:sz w:val="28"/>
          <w:szCs w:val="28"/>
        </w:rPr>
        <w:t>Щодо встановлених фактичних відомостей</w:t>
      </w:r>
    </w:p>
    <w:p w14:paraId="65562045" w14:textId="77777777" w:rsidR="00FA0271" w:rsidRPr="00296D79" w:rsidRDefault="00FA0271" w:rsidP="00D958CC">
      <w:pPr>
        <w:widowControl w:val="0"/>
        <w:tabs>
          <w:tab w:val="left" w:pos="851"/>
          <w:tab w:val="left" w:pos="993"/>
        </w:tabs>
        <w:spacing w:after="0" w:line="240" w:lineRule="auto"/>
        <w:ind w:firstLine="709"/>
        <w:contextualSpacing/>
        <w:jc w:val="both"/>
        <w:rPr>
          <w:rFonts w:ascii="Times New Roman" w:hAnsi="Times New Roman"/>
          <w:b/>
          <w:sz w:val="28"/>
          <w:szCs w:val="28"/>
        </w:rPr>
      </w:pPr>
    </w:p>
    <w:p w14:paraId="6C0E7D60" w14:textId="77777777" w:rsidR="00D021BF" w:rsidRPr="004F2C4F" w:rsidRDefault="00D021BF" w:rsidP="00D021BF">
      <w:pPr>
        <w:widowControl w:val="0"/>
        <w:tabs>
          <w:tab w:val="left" w:pos="851"/>
          <w:tab w:val="left" w:pos="993"/>
        </w:tabs>
        <w:spacing w:after="0" w:line="240" w:lineRule="auto"/>
        <w:ind w:firstLine="709"/>
        <w:contextualSpacing/>
        <w:jc w:val="both"/>
        <w:rPr>
          <w:rFonts w:ascii="Times New Roman" w:hAnsi="Times New Roman"/>
          <w:sz w:val="28"/>
          <w:szCs w:val="28"/>
        </w:rPr>
      </w:pPr>
      <w:r w:rsidRPr="004F2C4F">
        <w:rPr>
          <w:rFonts w:ascii="Times New Roman" w:hAnsi="Times New Roman"/>
          <w:sz w:val="28"/>
          <w:szCs w:val="28"/>
        </w:rPr>
        <w:t>До дисциплінарної скарги не додано будь-яких документів.</w:t>
      </w:r>
    </w:p>
    <w:p w14:paraId="4AB47A34" w14:textId="77777777" w:rsidR="00D958CC" w:rsidRPr="00296D79" w:rsidRDefault="00D958CC" w:rsidP="00D958CC">
      <w:pPr>
        <w:widowControl w:val="0"/>
        <w:tabs>
          <w:tab w:val="left" w:pos="851"/>
          <w:tab w:val="left" w:pos="993"/>
        </w:tabs>
        <w:spacing w:after="0" w:line="240" w:lineRule="auto"/>
        <w:contextualSpacing/>
        <w:jc w:val="both"/>
        <w:rPr>
          <w:rFonts w:ascii="Times New Roman" w:hAnsi="Times New Roman"/>
          <w:sz w:val="28"/>
          <w:szCs w:val="28"/>
        </w:rPr>
      </w:pPr>
    </w:p>
    <w:p w14:paraId="08C0ED24" w14:textId="77777777" w:rsidR="00D958CC" w:rsidRPr="00296D79" w:rsidRDefault="00D958CC" w:rsidP="00D958CC">
      <w:pPr>
        <w:widowControl w:val="0"/>
        <w:tabs>
          <w:tab w:val="left" w:pos="851"/>
          <w:tab w:val="left" w:pos="993"/>
        </w:tabs>
        <w:spacing w:after="0" w:line="240" w:lineRule="auto"/>
        <w:ind w:firstLine="709"/>
        <w:jc w:val="both"/>
        <w:rPr>
          <w:rFonts w:ascii="Times New Roman" w:hAnsi="Times New Roman"/>
          <w:b/>
          <w:sz w:val="28"/>
          <w:szCs w:val="28"/>
        </w:rPr>
      </w:pPr>
      <w:r w:rsidRPr="00296D79">
        <w:rPr>
          <w:rFonts w:ascii="Times New Roman" w:hAnsi="Times New Roman"/>
          <w:b/>
          <w:sz w:val="28"/>
          <w:szCs w:val="28"/>
        </w:rPr>
        <w:t>3. Щодо джерел права, які підлягають застосуванню</w:t>
      </w:r>
    </w:p>
    <w:p w14:paraId="6F9B4529" w14:textId="77777777" w:rsidR="00FA0271" w:rsidRPr="00296D79" w:rsidRDefault="00FA0271" w:rsidP="00D958CC">
      <w:pPr>
        <w:widowControl w:val="0"/>
        <w:tabs>
          <w:tab w:val="left" w:pos="851"/>
          <w:tab w:val="left" w:pos="993"/>
        </w:tabs>
        <w:spacing w:after="0" w:line="240" w:lineRule="auto"/>
        <w:ind w:firstLine="709"/>
        <w:jc w:val="both"/>
        <w:rPr>
          <w:rFonts w:ascii="Times New Roman" w:hAnsi="Times New Roman"/>
          <w:b/>
          <w:sz w:val="28"/>
          <w:szCs w:val="28"/>
        </w:rPr>
      </w:pPr>
    </w:p>
    <w:p w14:paraId="6C564628" w14:textId="77777777" w:rsidR="00D958CC" w:rsidRPr="00296D79"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296D79">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44CE62B1" w14:textId="77777777" w:rsidR="00D958CC" w:rsidRPr="00296D79"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296D79">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3CAD0B60" w14:textId="56E4C554" w:rsidR="00D958CC" w:rsidRPr="00296D79"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296D79">
        <w:rPr>
          <w:rFonts w:ascii="Times New Roman" w:hAnsi="Times New Roman"/>
          <w:sz w:val="28"/>
          <w:szCs w:val="28"/>
        </w:rPr>
        <w:t xml:space="preserve">За загальним правилом, наведеним у частині першій статті 36 </w:t>
      </w:r>
      <w:r w:rsidR="009332C1" w:rsidRPr="00296D79">
        <w:rPr>
          <w:rFonts w:ascii="Times New Roman" w:hAnsi="Times New Roman"/>
          <w:sz w:val="28"/>
          <w:szCs w:val="28"/>
        </w:rPr>
        <w:t xml:space="preserve">Кримінального процесуального кодексу (далі – </w:t>
      </w:r>
      <w:r w:rsidRPr="00296D79">
        <w:rPr>
          <w:rFonts w:ascii="Times New Roman" w:hAnsi="Times New Roman"/>
          <w:sz w:val="28"/>
          <w:szCs w:val="28"/>
        </w:rPr>
        <w:t>КПК</w:t>
      </w:r>
      <w:r w:rsidR="009332C1" w:rsidRPr="00296D79">
        <w:rPr>
          <w:rFonts w:ascii="Times New Roman" w:hAnsi="Times New Roman"/>
          <w:sz w:val="28"/>
          <w:szCs w:val="28"/>
        </w:rPr>
        <w:t xml:space="preserve">) </w:t>
      </w:r>
      <w:r w:rsidRPr="00296D79">
        <w:rPr>
          <w:rFonts w:ascii="Times New Roman" w:hAnsi="Times New Roman"/>
          <w:sz w:val="28"/>
          <w:szCs w:val="28"/>
        </w:rPr>
        <w:t xml:space="preserve">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1670A9FF" w14:textId="4E2CF587" w:rsidR="00D958CC" w:rsidRPr="00296D79"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296D79">
        <w:rPr>
          <w:rFonts w:ascii="Times New Roman" w:hAnsi="Times New Roman"/>
          <w:sz w:val="28"/>
          <w:szCs w:val="28"/>
        </w:rPr>
        <w:t xml:space="preserve">За змістом </w:t>
      </w:r>
      <w:r w:rsidR="00E7314A" w:rsidRPr="00296D79">
        <w:rPr>
          <w:rFonts w:ascii="Times New Roman" w:hAnsi="Times New Roman"/>
          <w:sz w:val="28"/>
          <w:szCs w:val="28"/>
        </w:rPr>
        <w:t xml:space="preserve">абзацу другого частини першої статті 45 Закону України «Про прокуратуру», </w:t>
      </w:r>
      <w:r w:rsidRPr="00296D79">
        <w:rPr>
          <w:rFonts w:ascii="Times New Roman" w:hAnsi="Times New Roman"/>
          <w:sz w:val="28"/>
          <w:szCs w:val="28"/>
        </w:rPr>
        <w:t>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7B364CF0" w14:textId="77777777" w:rsidR="00D958CC" w:rsidRPr="00296D79"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296D79">
        <w:rPr>
          <w:rFonts w:ascii="Times New Roman" w:hAnsi="Times New Roman"/>
          <w:sz w:val="28"/>
          <w:szCs w:val="28"/>
        </w:rPr>
        <w:t xml:space="preserve">Отже, 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w:t>
      </w:r>
      <w:r w:rsidRPr="00296D79">
        <w:rPr>
          <w:rFonts w:ascii="Times New Roman" w:hAnsi="Times New Roman"/>
          <w:sz w:val="28"/>
          <w:szCs w:val="28"/>
        </w:rPr>
        <w:lastRenderedPageBreak/>
        <w:t>КПК України, що є гарантією самостійності прокурорів у своїй процесуальній діяльності та невтручання осіб без законних на те повноважень.</w:t>
      </w:r>
    </w:p>
    <w:p w14:paraId="6D3280F4" w14:textId="77777777" w:rsidR="00D958CC" w:rsidRPr="00296D79"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296D79">
        <w:rPr>
          <w:rFonts w:ascii="Times New Roman" w:hAnsi="Times New Roman"/>
          <w:sz w:val="28"/>
          <w:szCs w:val="28"/>
        </w:rPr>
        <w:t xml:space="preserve">Водночас, 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458A14E4" w14:textId="77777777" w:rsidR="00D958CC" w:rsidRPr="00296D79"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296D79">
        <w:rPr>
          <w:rFonts w:ascii="Times New Roman" w:hAnsi="Times New Roman"/>
          <w:bCs/>
          <w:sz w:val="28"/>
          <w:szCs w:val="28"/>
        </w:rPr>
        <w:t xml:space="preserve">Частиною першою статті 43 </w:t>
      </w:r>
      <w:r w:rsidRPr="00296D79">
        <w:rPr>
          <w:rFonts w:ascii="Times New Roman" w:hAnsi="Times New Roman"/>
          <w:sz w:val="28"/>
          <w:szCs w:val="28"/>
        </w:rPr>
        <w:t xml:space="preserve">Закону України «Про прокуратуру» визначено, що </w:t>
      </w:r>
      <w:bookmarkStart w:id="1" w:name="n417"/>
      <w:bookmarkEnd w:id="1"/>
      <w:r w:rsidRPr="00296D79">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5D50393B" w14:textId="77777777" w:rsidR="00D958CC" w:rsidRPr="00296D79"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2" w:name="n418"/>
      <w:bookmarkEnd w:id="2"/>
      <w:r w:rsidRPr="00296D79">
        <w:rPr>
          <w:rFonts w:ascii="Times New Roman" w:hAnsi="Times New Roman"/>
          <w:sz w:val="28"/>
          <w:szCs w:val="28"/>
        </w:rPr>
        <w:t>1) невиконання чи неналежне виконання службових обов’язків;</w:t>
      </w:r>
    </w:p>
    <w:p w14:paraId="69B0746F" w14:textId="77777777" w:rsidR="00D958CC" w:rsidRPr="00296D79"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3" w:name="n419"/>
      <w:bookmarkEnd w:id="3"/>
      <w:r w:rsidRPr="00296D79">
        <w:rPr>
          <w:rFonts w:ascii="Times New Roman" w:hAnsi="Times New Roman"/>
          <w:sz w:val="28"/>
          <w:szCs w:val="28"/>
        </w:rPr>
        <w:t>2) необґрунтоване зволікання з розглядом звернення;</w:t>
      </w:r>
    </w:p>
    <w:p w14:paraId="316FA4A9" w14:textId="77777777" w:rsidR="00D958CC" w:rsidRPr="00296D79"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4" w:name="n420"/>
      <w:bookmarkEnd w:id="4"/>
      <w:r w:rsidRPr="00296D79">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230CB52C" w14:textId="77777777" w:rsidR="00D958CC" w:rsidRPr="00296D79"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5" w:name="n421"/>
      <w:bookmarkEnd w:id="5"/>
      <w:r w:rsidRPr="00296D79">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End w:id="6"/>
    </w:p>
    <w:p w14:paraId="398F214A" w14:textId="77777777" w:rsidR="00D958CC" w:rsidRPr="00296D79"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7" w:name="n422"/>
      <w:bookmarkEnd w:id="7"/>
      <w:r w:rsidRPr="00296D79">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42FCF896" w14:textId="77777777" w:rsidR="00D958CC" w:rsidRPr="00296D79"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8" w:name="n423"/>
      <w:bookmarkEnd w:id="8"/>
      <w:r w:rsidRPr="00296D79">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7DD97120" w14:textId="77777777" w:rsidR="00D958CC" w:rsidRPr="00296D79"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9" w:name="n424"/>
      <w:bookmarkEnd w:id="9"/>
      <w:r w:rsidRPr="00296D79">
        <w:rPr>
          <w:rFonts w:ascii="Times New Roman" w:hAnsi="Times New Roman"/>
          <w:sz w:val="28"/>
          <w:szCs w:val="28"/>
        </w:rPr>
        <w:t>7) порушення правил внутрішнього службового розпорядку;</w:t>
      </w:r>
    </w:p>
    <w:p w14:paraId="19D5C247" w14:textId="77777777" w:rsidR="00D958CC" w:rsidRPr="00296D79"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0" w:name="n425"/>
      <w:bookmarkEnd w:id="10"/>
      <w:r w:rsidRPr="00296D79">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388AD5C4" w14:textId="77777777" w:rsidR="00D958CC" w:rsidRPr="00296D79"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1" w:name="n426"/>
      <w:bookmarkEnd w:id="11"/>
      <w:r w:rsidRPr="00296D79">
        <w:rPr>
          <w:rFonts w:ascii="Times New Roman" w:hAnsi="Times New Roman"/>
          <w:sz w:val="28"/>
          <w:szCs w:val="28"/>
        </w:rPr>
        <w:t>9) публічне висловлювання, яке є порушенням презумпції невинуватості.</w:t>
      </w:r>
    </w:p>
    <w:p w14:paraId="41378DFB" w14:textId="77777777" w:rsidR="00D958CC" w:rsidRPr="00296D79"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296D79">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0B4E9E7E" w14:textId="77777777" w:rsidR="00D958CC" w:rsidRPr="00296D79"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296D79">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6223061D" w14:textId="77777777" w:rsidR="00D958CC" w:rsidRPr="00296D79"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41"/>
      <w:bookmarkEnd w:id="12"/>
      <w:r w:rsidRPr="00296D79">
        <w:rPr>
          <w:rFonts w:ascii="Times New Roman" w:hAnsi="Times New Roman"/>
          <w:sz w:val="28"/>
          <w:szCs w:val="28"/>
        </w:rPr>
        <w:t>2) дисциплінарна скарга є анонімною;</w:t>
      </w:r>
    </w:p>
    <w:p w14:paraId="74AE652B" w14:textId="77777777" w:rsidR="00D958CC" w:rsidRPr="00296D79"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42"/>
      <w:bookmarkEnd w:id="13"/>
      <w:r w:rsidRPr="00296D79">
        <w:rPr>
          <w:rFonts w:ascii="Times New Roman" w:hAnsi="Times New Roman"/>
          <w:sz w:val="28"/>
          <w:szCs w:val="28"/>
        </w:rPr>
        <w:t>3) дисциплінарна скарга подана з підстав, не визначених </w:t>
      </w:r>
      <w:hyperlink r:id="rId8" w:anchor="n416" w:history="1">
        <w:r w:rsidRPr="00296D79">
          <w:rPr>
            <w:rFonts w:ascii="Times New Roman" w:hAnsi="Times New Roman"/>
            <w:sz w:val="28"/>
            <w:szCs w:val="28"/>
          </w:rPr>
          <w:t>статтею 43</w:t>
        </w:r>
      </w:hyperlink>
      <w:r w:rsidRPr="00296D79">
        <w:rPr>
          <w:rFonts w:ascii="Times New Roman" w:hAnsi="Times New Roman"/>
          <w:sz w:val="28"/>
          <w:szCs w:val="28"/>
        </w:rPr>
        <w:t> цього Закону;</w:t>
      </w:r>
    </w:p>
    <w:p w14:paraId="616C0C45" w14:textId="77777777" w:rsidR="00D958CC" w:rsidRPr="00296D79"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4" w:name="n443"/>
      <w:bookmarkEnd w:id="14"/>
      <w:r w:rsidRPr="00296D79">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9" w:anchor="n505" w:history="1">
        <w:r w:rsidRPr="00296D79">
          <w:rPr>
            <w:rFonts w:ascii="Times New Roman" w:hAnsi="Times New Roman"/>
            <w:sz w:val="28"/>
            <w:szCs w:val="28"/>
          </w:rPr>
          <w:t> статтею 51</w:t>
        </w:r>
      </w:hyperlink>
      <w:r w:rsidRPr="00296D79">
        <w:rPr>
          <w:rFonts w:ascii="Times New Roman" w:hAnsi="Times New Roman"/>
          <w:sz w:val="28"/>
          <w:szCs w:val="28"/>
        </w:rPr>
        <w:t> цього Закону;</w:t>
      </w:r>
      <w:bookmarkStart w:id="15" w:name="n1893"/>
      <w:bookmarkEnd w:id="15"/>
    </w:p>
    <w:p w14:paraId="091F9168" w14:textId="77777777" w:rsidR="00D958CC" w:rsidRPr="00296D79"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6" w:name="n444"/>
      <w:bookmarkEnd w:id="16"/>
      <w:r w:rsidRPr="00296D79">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7" w:name="n2545"/>
      <w:bookmarkEnd w:id="17"/>
    </w:p>
    <w:p w14:paraId="1B19EA32" w14:textId="77777777" w:rsidR="00D958CC" w:rsidRPr="00296D79" w:rsidRDefault="00D958CC" w:rsidP="00D958CC">
      <w:pPr>
        <w:widowControl w:val="0"/>
        <w:tabs>
          <w:tab w:val="left" w:pos="993"/>
        </w:tabs>
        <w:spacing w:after="0" w:line="240" w:lineRule="auto"/>
        <w:ind w:firstLine="709"/>
        <w:contextualSpacing/>
        <w:jc w:val="both"/>
        <w:rPr>
          <w:rFonts w:ascii="Times New Roman" w:hAnsi="Times New Roman"/>
          <w:sz w:val="28"/>
          <w:szCs w:val="28"/>
        </w:rPr>
      </w:pPr>
      <w:r w:rsidRPr="00296D79">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4C3A4878" w14:textId="77777777" w:rsidR="00D958CC" w:rsidRPr="00296D79" w:rsidRDefault="00D958CC" w:rsidP="00D958CC">
      <w:pPr>
        <w:widowControl w:val="0"/>
        <w:tabs>
          <w:tab w:val="left" w:pos="851"/>
        </w:tabs>
        <w:spacing w:after="0" w:line="240" w:lineRule="auto"/>
        <w:ind w:firstLine="709"/>
        <w:contextualSpacing/>
        <w:jc w:val="both"/>
        <w:rPr>
          <w:rFonts w:ascii="Times New Roman" w:hAnsi="Times New Roman"/>
          <w:sz w:val="28"/>
          <w:szCs w:val="28"/>
        </w:rPr>
      </w:pPr>
      <w:r w:rsidRPr="00296D79">
        <w:rPr>
          <w:rFonts w:ascii="Times New Roman" w:hAnsi="Times New Roman"/>
          <w:sz w:val="28"/>
          <w:szCs w:val="28"/>
        </w:rPr>
        <w:t xml:space="preserve">Дисциплінарному проступку, як і будь-якому противоправному діянню, </w:t>
      </w:r>
      <w:r w:rsidRPr="00296D79">
        <w:rPr>
          <w:rFonts w:ascii="Times New Roman" w:hAnsi="Times New Roman"/>
          <w:sz w:val="28"/>
          <w:szCs w:val="28"/>
        </w:rPr>
        <w:lastRenderedPageBreak/>
        <w:t xml:space="preserve">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w:t>
      </w:r>
      <w:proofErr w:type="spellStart"/>
      <w:r w:rsidRPr="00296D79">
        <w:rPr>
          <w:rFonts w:ascii="Times New Roman" w:hAnsi="Times New Roman"/>
          <w:sz w:val="28"/>
          <w:szCs w:val="28"/>
        </w:rPr>
        <w:t>причиновий</w:t>
      </w:r>
      <w:proofErr w:type="spellEnd"/>
      <w:r w:rsidRPr="00296D79">
        <w:rPr>
          <w:rFonts w:ascii="Times New Roman" w:hAnsi="Times New Roman"/>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14:paraId="72FB084B" w14:textId="230147E0" w:rsidR="00D958CC" w:rsidRPr="00296D79" w:rsidRDefault="00D958CC" w:rsidP="00D958CC">
      <w:pPr>
        <w:widowControl w:val="0"/>
        <w:tabs>
          <w:tab w:val="left" w:pos="851"/>
        </w:tabs>
        <w:spacing w:after="0" w:line="240" w:lineRule="auto"/>
        <w:ind w:firstLine="709"/>
        <w:contextualSpacing/>
        <w:jc w:val="both"/>
        <w:rPr>
          <w:rFonts w:ascii="Times New Roman" w:hAnsi="Times New Roman"/>
          <w:sz w:val="28"/>
          <w:szCs w:val="28"/>
        </w:rPr>
      </w:pPr>
      <w:r w:rsidRPr="00296D79">
        <w:rPr>
          <w:rFonts w:ascii="Times New Roman" w:hAnsi="Times New Roman"/>
          <w:sz w:val="28"/>
          <w:szCs w:val="28"/>
        </w:rPr>
        <w:t xml:space="preserve">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w:t>
      </w:r>
      <w:r w:rsidR="00FD3DDF" w:rsidRPr="00296D79">
        <w:rPr>
          <w:rFonts w:ascii="Times New Roman" w:hAnsi="Times New Roman"/>
          <w:sz w:val="28"/>
          <w:szCs w:val="28"/>
        </w:rPr>
        <w:t xml:space="preserve">             </w:t>
      </w:r>
      <w:r w:rsidRPr="00296D79">
        <w:rPr>
          <w:rFonts w:ascii="Times New Roman" w:hAnsi="Times New Roman"/>
          <w:sz w:val="28"/>
          <w:szCs w:val="28"/>
        </w:rPr>
        <w:t>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237A2A3F" w14:textId="77777777" w:rsidR="00D958CC" w:rsidRPr="00296D79" w:rsidRDefault="00D958CC" w:rsidP="00D958CC">
      <w:pPr>
        <w:widowControl w:val="0"/>
        <w:tabs>
          <w:tab w:val="left" w:pos="851"/>
        </w:tabs>
        <w:spacing w:after="0" w:line="240" w:lineRule="auto"/>
        <w:ind w:firstLine="709"/>
        <w:contextualSpacing/>
        <w:jc w:val="both"/>
        <w:rPr>
          <w:rFonts w:ascii="Times New Roman" w:hAnsi="Times New Roman"/>
          <w:color w:val="000000" w:themeColor="text1"/>
          <w:sz w:val="28"/>
          <w:szCs w:val="28"/>
        </w:rPr>
      </w:pPr>
      <w:r w:rsidRPr="00296D79">
        <w:rPr>
          <w:rFonts w:ascii="Times New Roman" w:hAnsi="Times New Roman"/>
          <w:sz w:val="28"/>
          <w:szCs w:val="28"/>
        </w:rPr>
        <w:t xml:space="preserve">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w:t>
      </w:r>
      <w:r w:rsidRPr="00296D79">
        <w:rPr>
          <w:rFonts w:ascii="Times New Roman" w:hAnsi="Times New Roman"/>
          <w:color w:val="000000" w:themeColor="text1"/>
          <w:sz w:val="28"/>
          <w:szCs w:val="28"/>
        </w:rPr>
        <w:t>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755C76FC" w14:textId="724E4903" w:rsidR="00E7314A" w:rsidRPr="00296D79" w:rsidRDefault="00E7314A" w:rsidP="00E7314A">
      <w:pPr>
        <w:shd w:val="clear" w:color="auto" w:fill="FCFCFC"/>
        <w:spacing w:after="0" w:line="240" w:lineRule="auto"/>
        <w:ind w:firstLine="709"/>
        <w:jc w:val="both"/>
        <w:rPr>
          <w:rFonts w:ascii="Arial" w:eastAsia="Times New Roman" w:hAnsi="Arial" w:cs="Arial"/>
          <w:color w:val="000000" w:themeColor="text1"/>
          <w:sz w:val="24"/>
          <w:szCs w:val="24"/>
        </w:rPr>
      </w:pPr>
      <w:r w:rsidRPr="00296D79">
        <w:rPr>
          <w:rFonts w:ascii="Times New Roman" w:eastAsia="Times New Roman" w:hAnsi="Times New Roman"/>
          <w:color w:val="000000" w:themeColor="text1"/>
          <w:sz w:val="28"/>
          <w:szCs w:val="28"/>
        </w:rPr>
        <w:t xml:space="preserve">Відповідно до статті 324 КПК України, </w:t>
      </w:r>
      <w:r w:rsidRPr="00296D79">
        <w:rPr>
          <w:rFonts w:ascii="Times New Roman" w:eastAsia="Times New Roman" w:hAnsi="Times New Roman"/>
          <w:color w:val="000000" w:themeColor="text1"/>
          <w:sz w:val="28"/>
          <w:szCs w:val="28"/>
          <w:bdr w:val="none" w:sz="0" w:space="0" w:color="auto" w:frame="1"/>
        </w:rPr>
        <w:t>якщо в судове засідання не прибув за повідомленням прокурор або захисник у кримінальному провадженні, де участь захисника є обов’язковою, суд відкладає судовий розгляд, визначає дату, час та місце проведення нового засідання і вживає заходів до прибуття їх до суду.</w:t>
      </w:r>
    </w:p>
    <w:p w14:paraId="774D9528" w14:textId="77777777" w:rsidR="00E7314A" w:rsidRPr="00296D79" w:rsidRDefault="00E7314A" w:rsidP="00E7314A">
      <w:pPr>
        <w:shd w:val="clear" w:color="auto" w:fill="FCFCFC"/>
        <w:spacing w:after="0" w:line="240" w:lineRule="auto"/>
        <w:ind w:firstLine="709"/>
        <w:jc w:val="both"/>
        <w:rPr>
          <w:rFonts w:ascii="Arial" w:eastAsia="Times New Roman" w:hAnsi="Arial" w:cs="Arial"/>
          <w:color w:val="000000" w:themeColor="text1"/>
          <w:sz w:val="24"/>
          <w:szCs w:val="24"/>
        </w:rPr>
      </w:pPr>
      <w:r w:rsidRPr="00296D79">
        <w:rPr>
          <w:rFonts w:ascii="Times New Roman" w:eastAsia="Times New Roman" w:hAnsi="Times New Roman"/>
          <w:color w:val="000000" w:themeColor="text1"/>
          <w:sz w:val="28"/>
          <w:szCs w:val="28"/>
          <w:bdr w:val="none" w:sz="0" w:space="0" w:color="auto" w:frame="1"/>
        </w:rPr>
        <w:t>Водночас, якщо причина неприбуття є неповажною, суд порушує питання про відповідальність прокурора або адвоката, які не прибули, перед органами, що згідно із законом уповноважені притягати їх до дисциплінарної відповідальності. У разі неможливості подальшої участі прокурора в судовому провадженні він замінюється іншим у порядку, передбаченому статтею 37 цього Кодексу.</w:t>
      </w:r>
    </w:p>
    <w:p w14:paraId="4E65B4F6" w14:textId="2EDC270C" w:rsidR="0074418C" w:rsidRPr="00296D79" w:rsidRDefault="00E7314A" w:rsidP="0074418C">
      <w:pPr>
        <w:shd w:val="clear" w:color="auto" w:fill="FCFCFC"/>
        <w:spacing w:after="0" w:line="240" w:lineRule="auto"/>
        <w:ind w:firstLine="709"/>
        <w:jc w:val="both"/>
        <w:rPr>
          <w:rFonts w:ascii="Times New Roman" w:eastAsia="Times New Roman" w:hAnsi="Times New Roman"/>
          <w:color w:val="000000" w:themeColor="text1"/>
          <w:sz w:val="28"/>
          <w:szCs w:val="28"/>
          <w:bdr w:val="none" w:sz="0" w:space="0" w:color="auto" w:frame="1"/>
        </w:rPr>
      </w:pPr>
      <w:r w:rsidRPr="00296D79">
        <w:rPr>
          <w:rFonts w:ascii="Times New Roman" w:eastAsia="Times New Roman" w:hAnsi="Times New Roman"/>
          <w:color w:val="000000" w:themeColor="text1"/>
          <w:sz w:val="28"/>
          <w:szCs w:val="28"/>
          <w:bdr w:val="none" w:sz="0" w:space="0" w:color="auto" w:frame="1"/>
        </w:rPr>
        <w:t>Зі змісту вказаної норми вбачається, що однією з обов’язкових вимог для порушення питання про відповідальність прокурора є неповажність причини його неприбуття в судове засідання.</w:t>
      </w:r>
    </w:p>
    <w:p w14:paraId="6240AEF0" w14:textId="77777777" w:rsidR="00E7314A" w:rsidRPr="00296D79" w:rsidRDefault="00E7314A" w:rsidP="00E7314A">
      <w:pPr>
        <w:shd w:val="clear" w:color="auto" w:fill="FCFCFC"/>
        <w:spacing w:after="0" w:line="240" w:lineRule="auto"/>
        <w:ind w:firstLine="709"/>
        <w:jc w:val="both"/>
        <w:rPr>
          <w:rFonts w:ascii="Arial" w:eastAsia="Times New Roman" w:hAnsi="Arial" w:cs="Arial"/>
          <w:color w:val="000000" w:themeColor="text1"/>
          <w:sz w:val="24"/>
          <w:szCs w:val="24"/>
        </w:rPr>
      </w:pPr>
      <w:r w:rsidRPr="00296D79">
        <w:rPr>
          <w:rFonts w:ascii="Times New Roman" w:eastAsia="Times New Roman" w:hAnsi="Times New Roman"/>
          <w:color w:val="000000" w:themeColor="text1"/>
          <w:sz w:val="28"/>
          <w:szCs w:val="28"/>
          <w:bdr w:val="none" w:sz="0" w:space="0" w:color="auto" w:frame="1"/>
        </w:rPr>
        <w:t>Частинами першою та дев’ятою статті 135 КПК України встановлено, що </w:t>
      </w:r>
      <w:r w:rsidRPr="00296D79">
        <w:rPr>
          <w:rFonts w:ascii="Times New Roman" w:eastAsia="Times New Roman" w:hAnsi="Times New Roman"/>
          <w:color w:val="000000" w:themeColor="text1"/>
          <w:sz w:val="28"/>
          <w:szCs w:val="28"/>
        </w:rPr>
        <w:t>особа викликається до слідчого, прокурора, слідчого судді, суду шляхом вручення повістки про виклик, надіслання її поштою, електронною поштою чи факсимільним зв'язком, здійснення виклику по телефону або телеграмою.</w:t>
      </w:r>
    </w:p>
    <w:p w14:paraId="66840C1F" w14:textId="77777777" w:rsidR="00E7314A" w:rsidRPr="00296D79" w:rsidRDefault="00E7314A" w:rsidP="00E7314A">
      <w:pPr>
        <w:shd w:val="clear" w:color="auto" w:fill="FCFCFC"/>
        <w:spacing w:after="0" w:line="240" w:lineRule="auto"/>
        <w:ind w:firstLine="709"/>
        <w:jc w:val="both"/>
        <w:rPr>
          <w:rFonts w:ascii="Times New Roman" w:eastAsia="Times New Roman" w:hAnsi="Times New Roman"/>
          <w:color w:val="000000" w:themeColor="text1"/>
          <w:sz w:val="28"/>
          <w:szCs w:val="28"/>
        </w:rPr>
      </w:pPr>
      <w:r w:rsidRPr="00296D79">
        <w:rPr>
          <w:rFonts w:ascii="Times New Roman" w:eastAsia="Times New Roman" w:hAnsi="Times New Roman"/>
          <w:color w:val="000000" w:themeColor="text1"/>
          <w:sz w:val="28"/>
          <w:szCs w:val="28"/>
        </w:rPr>
        <w:t xml:space="preserve">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У випадку встановлення цим Кодексом строків здійснення процесуальних дій, які не дозволяють здійснити виклик у зазначений строк, особа має отримати повістку про виклик або бути повідомленою про нього </w:t>
      </w:r>
      <w:r w:rsidRPr="00296D79">
        <w:rPr>
          <w:rFonts w:ascii="Times New Roman" w:eastAsia="Times New Roman" w:hAnsi="Times New Roman"/>
          <w:color w:val="000000" w:themeColor="text1"/>
          <w:sz w:val="28"/>
          <w:szCs w:val="28"/>
        </w:rPr>
        <w:lastRenderedPageBreak/>
        <w:t>іншим шляхом якнайшвидше, але в будь-якому разі з наданням їй необхідного часу для підготовки та прибуття за викликом.</w:t>
      </w:r>
    </w:p>
    <w:p w14:paraId="05BC6537" w14:textId="7856907D" w:rsidR="0074418C" w:rsidRPr="00296D79" w:rsidRDefault="0074418C" w:rsidP="0074418C">
      <w:pPr>
        <w:shd w:val="clear" w:color="auto" w:fill="FCFCFC"/>
        <w:spacing w:after="0" w:line="240" w:lineRule="auto"/>
        <w:ind w:firstLine="709"/>
        <w:jc w:val="both"/>
        <w:rPr>
          <w:rFonts w:ascii="Times New Roman" w:eastAsia="Times New Roman" w:hAnsi="Times New Roman"/>
          <w:color w:val="000000" w:themeColor="text1"/>
          <w:sz w:val="28"/>
          <w:szCs w:val="28"/>
        </w:rPr>
      </w:pPr>
      <w:r w:rsidRPr="00296D79">
        <w:rPr>
          <w:rFonts w:ascii="Times New Roman" w:eastAsia="Times New Roman" w:hAnsi="Times New Roman"/>
          <w:color w:val="000000" w:themeColor="text1"/>
          <w:sz w:val="28"/>
          <w:szCs w:val="28"/>
        </w:rPr>
        <w:t>Вимогами статті 136 КПК України визначено належність підтвердження особою повістки про виклик та ознайомлення такої особи із її змістом.</w:t>
      </w:r>
    </w:p>
    <w:p w14:paraId="72D1E06B" w14:textId="77777777" w:rsidR="00E7314A" w:rsidRPr="00296D79" w:rsidRDefault="00E7314A" w:rsidP="00E7314A">
      <w:pPr>
        <w:shd w:val="clear" w:color="auto" w:fill="FCFCFC"/>
        <w:spacing w:after="0" w:line="240" w:lineRule="auto"/>
        <w:ind w:firstLine="708"/>
        <w:jc w:val="both"/>
        <w:rPr>
          <w:rFonts w:ascii="Times New Roman" w:eastAsia="Times New Roman" w:hAnsi="Times New Roman"/>
          <w:color w:val="000000" w:themeColor="text1"/>
          <w:sz w:val="28"/>
          <w:szCs w:val="28"/>
          <w:bdr w:val="none" w:sz="0" w:space="0" w:color="auto" w:frame="1"/>
        </w:rPr>
      </w:pPr>
      <w:r w:rsidRPr="00296D79">
        <w:rPr>
          <w:rFonts w:ascii="Times New Roman" w:eastAsia="Times New Roman" w:hAnsi="Times New Roman"/>
          <w:color w:val="000000" w:themeColor="text1"/>
          <w:sz w:val="28"/>
          <w:szCs w:val="28"/>
          <w:bdr w:val="none" w:sz="0" w:space="0" w:color="auto" w:frame="1"/>
        </w:rPr>
        <w:t>Відповідно до вимог статті 138 КПК України серед поважних причин неприбуття на виклик, зокрема, передбачено: несвоєчасне одержання повістки про виклик; інші обставини, які об’єктивно унеможливлюють з’явлення особи на виклик.</w:t>
      </w:r>
    </w:p>
    <w:p w14:paraId="07836D46" w14:textId="77777777" w:rsidR="00D958CC" w:rsidRPr="00296D79" w:rsidRDefault="00D958CC" w:rsidP="00D958CC">
      <w:pPr>
        <w:pStyle w:val="ae"/>
        <w:widowControl w:val="0"/>
        <w:tabs>
          <w:tab w:val="left" w:pos="851"/>
        </w:tabs>
        <w:contextualSpacing/>
        <w:jc w:val="both"/>
        <w:rPr>
          <w:rFonts w:ascii="Times New Roman" w:hAnsi="Times New Roman"/>
          <w:color w:val="000000" w:themeColor="text1"/>
          <w:sz w:val="28"/>
          <w:szCs w:val="28"/>
        </w:rPr>
      </w:pPr>
    </w:p>
    <w:p w14:paraId="5803B812" w14:textId="77777777" w:rsidR="00D958CC" w:rsidRPr="00296D79" w:rsidRDefault="00D958CC" w:rsidP="00D958CC">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r w:rsidRPr="00296D79">
        <w:rPr>
          <w:b/>
          <w:sz w:val="28"/>
          <w:szCs w:val="28"/>
          <w:lang w:val="uk-UA"/>
        </w:rPr>
        <w:t>4. Оцінка встановлених обставин та мотиви прийнятого рішення</w:t>
      </w:r>
    </w:p>
    <w:p w14:paraId="019785DF" w14:textId="77777777" w:rsidR="00FA0271" w:rsidRPr="00296D79" w:rsidRDefault="00FA0271" w:rsidP="00D958CC">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p>
    <w:p w14:paraId="444127D3" w14:textId="35196908" w:rsidR="00394026" w:rsidRPr="00296D79" w:rsidRDefault="00394026" w:rsidP="00D021BF">
      <w:pPr>
        <w:pStyle w:val="ae"/>
        <w:widowControl w:val="0"/>
        <w:tabs>
          <w:tab w:val="left" w:pos="993"/>
        </w:tabs>
        <w:ind w:firstLine="709"/>
        <w:contextualSpacing/>
        <w:jc w:val="both"/>
        <w:rPr>
          <w:rFonts w:ascii="Times New Roman" w:hAnsi="Times New Roman"/>
          <w:sz w:val="28"/>
          <w:szCs w:val="28"/>
        </w:rPr>
      </w:pPr>
      <w:r w:rsidRPr="00296D79">
        <w:rPr>
          <w:rFonts w:ascii="Times New Roman" w:hAnsi="Times New Roman"/>
          <w:sz w:val="28"/>
          <w:szCs w:val="28"/>
        </w:rPr>
        <w:t xml:space="preserve">Дисциплінарна скарга </w:t>
      </w:r>
      <w:r w:rsidR="00795E65">
        <w:rPr>
          <w:rFonts w:ascii="Times New Roman" w:hAnsi="Times New Roman"/>
          <w:sz w:val="28"/>
          <w:szCs w:val="28"/>
        </w:rPr>
        <w:t>Особа 1</w:t>
      </w:r>
      <w:r w:rsidRPr="00296D79">
        <w:rPr>
          <w:rFonts w:ascii="Times New Roman" w:hAnsi="Times New Roman"/>
          <w:sz w:val="28"/>
          <w:szCs w:val="28"/>
        </w:rPr>
        <w:t xml:space="preserve"> стосується рішень, дій та бездіяльності прокурорів </w:t>
      </w:r>
      <w:proofErr w:type="spellStart"/>
      <w:r w:rsidR="00D021BF" w:rsidRPr="00EB2C33">
        <w:rPr>
          <w:rFonts w:ascii="Times New Roman" w:hAnsi="Times New Roman"/>
          <w:sz w:val="28"/>
          <w:szCs w:val="28"/>
          <w:highlight w:val="white"/>
        </w:rPr>
        <w:t>Дисак</w:t>
      </w:r>
      <w:r w:rsidR="00D021BF">
        <w:rPr>
          <w:rFonts w:ascii="Times New Roman" w:hAnsi="Times New Roman"/>
          <w:sz w:val="28"/>
          <w:szCs w:val="28"/>
          <w:highlight w:val="white"/>
        </w:rPr>
        <w:t>а</w:t>
      </w:r>
      <w:proofErr w:type="spellEnd"/>
      <w:r w:rsidR="00D021BF" w:rsidRPr="00EB2C33">
        <w:rPr>
          <w:rFonts w:ascii="Times New Roman" w:hAnsi="Times New Roman"/>
          <w:sz w:val="28"/>
          <w:szCs w:val="28"/>
          <w:highlight w:val="white"/>
        </w:rPr>
        <w:t xml:space="preserve"> П.Б., Горбенк</w:t>
      </w:r>
      <w:r w:rsidR="00D021BF">
        <w:rPr>
          <w:rFonts w:ascii="Times New Roman" w:hAnsi="Times New Roman"/>
          <w:sz w:val="28"/>
          <w:szCs w:val="28"/>
          <w:highlight w:val="white"/>
        </w:rPr>
        <w:t>а</w:t>
      </w:r>
      <w:r w:rsidR="00D021BF" w:rsidRPr="00EB2C33">
        <w:rPr>
          <w:rFonts w:ascii="Times New Roman" w:hAnsi="Times New Roman"/>
          <w:sz w:val="28"/>
          <w:szCs w:val="28"/>
          <w:highlight w:val="white"/>
        </w:rPr>
        <w:t xml:space="preserve"> В.О., Починк</w:t>
      </w:r>
      <w:r w:rsidR="00D021BF">
        <w:rPr>
          <w:rFonts w:ascii="Times New Roman" w:hAnsi="Times New Roman"/>
          <w:sz w:val="28"/>
          <w:szCs w:val="28"/>
          <w:highlight w:val="white"/>
        </w:rPr>
        <w:t>а</w:t>
      </w:r>
      <w:r w:rsidR="00D021BF" w:rsidRPr="00EB2C33">
        <w:rPr>
          <w:rFonts w:ascii="Times New Roman" w:hAnsi="Times New Roman"/>
          <w:sz w:val="28"/>
          <w:szCs w:val="28"/>
          <w:highlight w:val="white"/>
        </w:rPr>
        <w:t xml:space="preserve"> В.В.</w:t>
      </w:r>
      <w:r w:rsidRPr="00296D79">
        <w:rPr>
          <w:rFonts w:ascii="Times New Roman" w:hAnsi="Times New Roman"/>
          <w:sz w:val="28"/>
          <w:szCs w:val="28"/>
        </w:rPr>
        <w:t>, вчинених (допущених) у межах кримінального процесу.</w:t>
      </w:r>
    </w:p>
    <w:p w14:paraId="637FEA0D" w14:textId="77777777" w:rsidR="00D958CC" w:rsidRPr="00296D79" w:rsidRDefault="00D958CC" w:rsidP="0074418C">
      <w:pPr>
        <w:widowControl w:val="0"/>
        <w:tabs>
          <w:tab w:val="left" w:pos="993"/>
        </w:tabs>
        <w:spacing w:after="0" w:line="240" w:lineRule="auto"/>
        <w:ind w:firstLine="709"/>
        <w:contextualSpacing/>
        <w:jc w:val="both"/>
        <w:rPr>
          <w:rFonts w:ascii="Times New Roman" w:hAnsi="Times New Roman"/>
          <w:sz w:val="28"/>
          <w:szCs w:val="28"/>
        </w:rPr>
      </w:pPr>
      <w:r w:rsidRPr="00296D79">
        <w:rPr>
          <w:rFonts w:ascii="Times New Roman" w:hAnsi="Times New Roman"/>
          <w:sz w:val="28"/>
          <w:szCs w:val="28"/>
        </w:rPr>
        <w:t>Умовою для відкриття дисциплінарного провадження у цьому випадку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6E66F389" w14:textId="77777777" w:rsidR="00EB4DEF" w:rsidRPr="00296D79" w:rsidRDefault="00D958CC" w:rsidP="0074418C">
      <w:pPr>
        <w:widowControl w:val="0"/>
        <w:tabs>
          <w:tab w:val="left" w:pos="993"/>
        </w:tabs>
        <w:spacing w:after="0" w:line="240" w:lineRule="auto"/>
        <w:ind w:firstLine="709"/>
        <w:contextualSpacing/>
        <w:jc w:val="both"/>
        <w:rPr>
          <w:rFonts w:ascii="Times New Roman" w:hAnsi="Times New Roman"/>
          <w:sz w:val="28"/>
          <w:szCs w:val="28"/>
        </w:rPr>
      </w:pPr>
      <w:r w:rsidRPr="00296D79">
        <w:rPr>
          <w:rFonts w:ascii="Times New Roman" w:hAnsi="Times New Roman"/>
          <w:sz w:val="28"/>
          <w:szCs w:val="28"/>
        </w:rPr>
        <w:t xml:space="preserve">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 </w:t>
      </w:r>
    </w:p>
    <w:p w14:paraId="28AB15A5" w14:textId="33ABCADD" w:rsidR="001068D1" w:rsidRPr="00296D79" w:rsidRDefault="001068D1" w:rsidP="0074418C">
      <w:pPr>
        <w:widowControl w:val="0"/>
        <w:tabs>
          <w:tab w:val="left" w:pos="993"/>
        </w:tabs>
        <w:spacing w:after="0" w:line="240" w:lineRule="auto"/>
        <w:ind w:firstLine="709"/>
        <w:contextualSpacing/>
        <w:jc w:val="both"/>
        <w:rPr>
          <w:rFonts w:ascii="Times New Roman" w:hAnsi="Times New Roman"/>
          <w:color w:val="000000" w:themeColor="text1"/>
          <w:sz w:val="28"/>
          <w:szCs w:val="28"/>
        </w:rPr>
      </w:pPr>
      <w:r w:rsidRPr="00296D79">
        <w:rPr>
          <w:rFonts w:ascii="Times New Roman" w:hAnsi="Times New Roman"/>
          <w:color w:val="000000" w:themeColor="text1"/>
          <w:sz w:val="28"/>
          <w:szCs w:val="28"/>
        </w:rPr>
        <w:t>Таким чином, Комісія не може надавати оцінку діянням прокурора</w:t>
      </w:r>
      <w:r w:rsidR="00396812">
        <w:rPr>
          <w:rFonts w:ascii="Times New Roman" w:hAnsi="Times New Roman"/>
          <w:color w:val="000000" w:themeColor="text1"/>
          <w:sz w:val="28"/>
          <w:szCs w:val="28"/>
        </w:rPr>
        <w:t xml:space="preserve"> (прокурорів)</w:t>
      </w:r>
      <w:r w:rsidRPr="00296D79">
        <w:rPr>
          <w:rFonts w:ascii="Times New Roman" w:hAnsi="Times New Roman"/>
          <w:color w:val="000000" w:themeColor="text1"/>
          <w:sz w:val="28"/>
          <w:szCs w:val="28"/>
        </w:rPr>
        <w:t xml:space="preserve"> в межах кримінального процесу без відповідного рішення суду, яким встановлено порушення прокурором прав осіб чи вимог закону</w:t>
      </w:r>
      <w:r w:rsidR="00E7314A" w:rsidRPr="00296D79">
        <w:rPr>
          <w:rFonts w:ascii="Times New Roman" w:hAnsi="Times New Roman"/>
          <w:color w:val="000000" w:themeColor="text1"/>
          <w:sz w:val="28"/>
          <w:szCs w:val="28"/>
        </w:rPr>
        <w:t xml:space="preserve">. </w:t>
      </w:r>
    </w:p>
    <w:p w14:paraId="42AB0E8B" w14:textId="082EFD19" w:rsidR="00006BD9" w:rsidRPr="00296D79" w:rsidRDefault="00006BD9" w:rsidP="00D021BF">
      <w:pPr>
        <w:pStyle w:val="ae"/>
        <w:widowControl w:val="0"/>
        <w:tabs>
          <w:tab w:val="left" w:pos="993"/>
        </w:tabs>
        <w:ind w:firstLine="709"/>
        <w:contextualSpacing/>
        <w:jc w:val="both"/>
        <w:rPr>
          <w:rFonts w:ascii="Times New Roman" w:hAnsi="Times New Roman"/>
          <w:sz w:val="28"/>
          <w:szCs w:val="28"/>
        </w:rPr>
      </w:pPr>
      <w:r w:rsidRPr="00296D79">
        <w:rPr>
          <w:rFonts w:ascii="Times New Roman" w:hAnsi="Times New Roman"/>
          <w:sz w:val="28"/>
          <w:szCs w:val="28"/>
        </w:rPr>
        <w:t xml:space="preserve">До дисциплінарної скарги не долучено копій документів, якими дії чи бездіяльність прокурорів </w:t>
      </w:r>
      <w:proofErr w:type="spellStart"/>
      <w:r w:rsidR="00D021BF" w:rsidRPr="00EB2C33">
        <w:rPr>
          <w:rFonts w:ascii="Times New Roman" w:hAnsi="Times New Roman"/>
          <w:sz w:val="28"/>
          <w:szCs w:val="28"/>
          <w:highlight w:val="white"/>
        </w:rPr>
        <w:t>Дисак</w:t>
      </w:r>
      <w:r w:rsidR="00D021BF">
        <w:rPr>
          <w:rFonts w:ascii="Times New Roman" w:hAnsi="Times New Roman"/>
          <w:sz w:val="28"/>
          <w:szCs w:val="28"/>
          <w:highlight w:val="white"/>
        </w:rPr>
        <w:t>а</w:t>
      </w:r>
      <w:proofErr w:type="spellEnd"/>
      <w:r w:rsidR="00D021BF">
        <w:rPr>
          <w:rFonts w:ascii="Times New Roman" w:hAnsi="Times New Roman"/>
          <w:sz w:val="28"/>
          <w:szCs w:val="28"/>
          <w:highlight w:val="white"/>
        </w:rPr>
        <w:t xml:space="preserve"> </w:t>
      </w:r>
      <w:r w:rsidR="00D021BF" w:rsidRPr="00EB2C33">
        <w:rPr>
          <w:rFonts w:ascii="Times New Roman" w:hAnsi="Times New Roman"/>
          <w:sz w:val="28"/>
          <w:szCs w:val="28"/>
          <w:highlight w:val="white"/>
        </w:rPr>
        <w:t>П.Б., Горбенк</w:t>
      </w:r>
      <w:r w:rsidR="00D021BF">
        <w:rPr>
          <w:rFonts w:ascii="Times New Roman" w:hAnsi="Times New Roman"/>
          <w:sz w:val="28"/>
          <w:szCs w:val="28"/>
          <w:highlight w:val="white"/>
        </w:rPr>
        <w:t>а</w:t>
      </w:r>
      <w:r w:rsidR="00D021BF" w:rsidRPr="00EB2C33">
        <w:rPr>
          <w:rFonts w:ascii="Times New Roman" w:hAnsi="Times New Roman"/>
          <w:sz w:val="28"/>
          <w:szCs w:val="28"/>
          <w:highlight w:val="white"/>
        </w:rPr>
        <w:t xml:space="preserve"> В.О., Починк</w:t>
      </w:r>
      <w:r w:rsidR="00D021BF">
        <w:rPr>
          <w:rFonts w:ascii="Times New Roman" w:hAnsi="Times New Roman"/>
          <w:sz w:val="28"/>
          <w:szCs w:val="28"/>
          <w:highlight w:val="white"/>
        </w:rPr>
        <w:t>а</w:t>
      </w:r>
      <w:r w:rsidR="00D021BF" w:rsidRPr="00EB2C33">
        <w:rPr>
          <w:rFonts w:ascii="Times New Roman" w:hAnsi="Times New Roman"/>
          <w:sz w:val="28"/>
          <w:szCs w:val="28"/>
          <w:highlight w:val="white"/>
        </w:rPr>
        <w:t xml:space="preserve"> В.В.</w:t>
      </w:r>
      <w:r w:rsidR="00D021BF">
        <w:rPr>
          <w:rFonts w:ascii="Times New Roman" w:hAnsi="Times New Roman"/>
          <w:sz w:val="28"/>
          <w:szCs w:val="28"/>
        </w:rPr>
        <w:t xml:space="preserve"> </w:t>
      </w:r>
      <w:r w:rsidRPr="00296D79">
        <w:rPr>
          <w:rFonts w:ascii="Times New Roman" w:hAnsi="Times New Roman"/>
          <w:sz w:val="28"/>
          <w:szCs w:val="28"/>
        </w:rPr>
        <w:t xml:space="preserve">судом визнано неправомірними, а також констатовано порушення ними вимог закону чи прав осіб. </w:t>
      </w:r>
    </w:p>
    <w:p w14:paraId="059C2230" w14:textId="688814A8" w:rsidR="00E7314A" w:rsidRPr="00296D79" w:rsidRDefault="00E7314A" w:rsidP="0074418C">
      <w:pPr>
        <w:tabs>
          <w:tab w:val="left" w:pos="567"/>
        </w:tabs>
        <w:spacing w:after="0" w:line="240" w:lineRule="auto"/>
        <w:ind w:firstLine="709"/>
        <w:jc w:val="both"/>
        <w:rPr>
          <w:rFonts w:ascii="Times New Roman" w:hAnsi="Times New Roman"/>
          <w:sz w:val="28"/>
          <w:szCs w:val="28"/>
        </w:rPr>
      </w:pPr>
      <w:r w:rsidRPr="00296D79">
        <w:rPr>
          <w:rFonts w:ascii="Times New Roman" w:hAnsi="Times New Roman"/>
          <w:sz w:val="28"/>
          <w:szCs w:val="28"/>
        </w:rPr>
        <w:t>Зі змісту статті 324 КПК України вбачається, що обов’язковими умовами для порушення питання про відповідальність прокурора є: 1) ініціювання відповідальності прокурора спеціальним суб’єктом – судом; 2) встановлення судом неповажності причини неприбуття прокурора в судове засідання до звернення із дисциплінарною скаргою.</w:t>
      </w:r>
    </w:p>
    <w:p w14:paraId="4095DB8E" w14:textId="60923C73" w:rsidR="00D021BF" w:rsidRDefault="00E7314A" w:rsidP="0074418C">
      <w:pPr>
        <w:widowControl w:val="0"/>
        <w:tabs>
          <w:tab w:val="left" w:pos="851"/>
          <w:tab w:val="left" w:pos="993"/>
        </w:tabs>
        <w:spacing w:after="0" w:line="240" w:lineRule="auto"/>
        <w:ind w:firstLine="709"/>
        <w:contextualSpacing/>
        <w:jc w:val="both"/>
        <w:rPr>
          <w:rFonts w:ascii="Times New Roman" w:hAnsi="Times New Roman"/>
          <w:sz w:val="28"/>
          <w:szCs w:val="28"/>
        </w:rPr>
      </w:pPr>
      <w:r w:rsidRPr="00296D79">
        <w:rPr>
          <w:rFonts w:ascii="Times New Roman" w:hAnsi="Times New Roman"/>
          <w:sz w:val="28"/>
          <w:szCs w:val="28"/>
        </w:rPr>
        <w:t xml:space="preserve">Із дисциплінарної скарги вбачається, що </w:t>
      </w:r>
      <w:r w:rsidR="00F33308">
        <w:rPr>
          <w:rFonts w:ascii="Times New Roman" w:hAnsi="Times New Roman"/>
          <w:sz w:val="28"/>
          <w:szCs w:val="28"/>
        </w:rPr>
        <w:t xml:space="preserve">прокурор </w:t>
      </w:r>
      <w:proofErr w:type="spellStart"/>
      <w:r w:rsidR="00F33308">
        <w:rPr>
          <w:rFonts w:ascii="Times New Roman" w:hAnsi="Times New Roman"/>
          <w:sz w:val="28"/>
          <w:szCs w:val="28"/>
        </w:rPr>
        <w:t>Дисак</w:t>
      </w:r>
      <w:proofErr w:type="spellEnd"/>
      <w:r w:rsidR="00F33308">
        <w:rPr>
          <w:rFonts w:ascii="Times New Roman" w:hAnsi="Times New Roman"/>
          <w:sz w:val="28"/>
          <w:szCs w:val="28"/>
        </w:rPr>
        <w:t xml:space="preserve"> П.Б. </w:t>
      </w:r>
      <w:r w:rsidRPr="00296D79">
        <w:rPr>
          <w:rFonts w:ascii="Times New Roman" w:hAnsi="Times New Roman"/>
          <w:sz w:val="28"/>
          <w:szCs w:val="28"/>
        </w:rPr>
        <w:t>у</w:t>
      </w:r>
      <w:r w:rsidR="00D021BF">
        <w:rPr>
          <w:rFonts w:ascii="Times New Roman" w:hAnsi="Times New Roman"/>
          <w:sz w:val="28"/>
          <w:szCs w:val="28"/>
        </w:rPr>
        <w:t xml:space="preserve"> судове засідання Шевченківського районного суду м. Києва, призначене на 20 травня 2024 року о 12 год 45 хв, а також у судові засідання Київського апеляційного суду, призначені на 29 серпня, 10, 16, 24, 25 вересня 2024 року, не прибув, причини неявки не повідомив, доказів поважності причин неявки не надав, у зв’язку з чим судовий розгляд неодноразово відкладено</w:t>
      </w:r>
      <w:r w:rsidR="00396812">
        <w:rPr>
          <w:rFonts w:ascii="Times New Roman" w:hAnsi="Times New Roman"/>
          <w:sz w:val="28"/>
          <w:szCs w:val="28"/>
        </w:rPr>
        <w:t>.</w:t>
      </w:r>
    </w:p>
    <w:p w14:paraId="759BE07C" w14:textId="14752201" w:rsidR="00394026" w:rsidRPr="00296D79" w:rsidRDefault="00394026" w:rsidP="00394026">
      <w:pPr>
        <w:tabs>
          <w:tab w:val="left" w:pos="567"/>
        </w:tabs>
        <w:spacing w:after="0" w:line="240" w:lineRule="auto"/>
        <w:ind w:firstLine="709"/>
        <w:jc w:val="both"/>
        <w:rPr>
          <w:rFonts w:ascii="Times New Roman" w:hAnsi="Times New Roman"/>
          <w:sz w:val="28"/>
          <w:szCs w:val="28"/>
        </w:rPr>
      </w:pPr>
      <w:r w:rsidRPr="00296D79">
        <w:rPr>
          <w:rFonts w:ascii="Times New Roman" w:hAnsi="Times New Roman"/>
          <w:sz w:val="28"/>
          <w:szCs w:val="28"/>
        </w:rPr>
        <w:t>Водночас суд</w:t>
      </w:r>
      <w:r w:rsidR="00F33308">
        <w:rPr>
          <w:rFonts w:ascii="Times New Roman" w:hAnsi="Times New Roman"/>
          <w:sz w:val="28"/>
          <w:szCs w:val="28"/>
        </w:rPr>
        <w:t>ами</w:t>
      </w:r>
      <w:r w:rsidRPr="00296D79">
        <w:rPr>
          <w:rFonts w:ascii="Times New Roman" w:hAnsi="Times New Roman"/>
          <w:sz w:val="28"/>
          <w:szCs w:val="28"/>
        </w:rPr>
        <w:t xml:space="preserve"> не прий</w:t>
      </w:r>
      <w:r w:rsidR="00F33308">
        <w:rPr>
          <w:rFonts w:ascii="Times New Roman" w:hAnsi="Times New Roman"/>
          <w:sz w:val="28"/>
          <w:szCs w:val="28"/>
        </w:rPr>
        <w:t>нято</w:t>
      </w:r>
      <w:r w:rsidRPr="00296D79">
        <w:rPr>
          <w:rFonts w:ascii="Times New Roman" w:hAnsi="Times New Roman"/>
          <w:sz w:val="28"/>
          <w:szCs w:val="28"/>
        </w:rPr>
        <w:t xml:space="preserve"> рішень про визнання причин неявки прокурор</w:t>
      </w:r>
      <w:r w:rsidR="00F33308">
        <w:rPr>
          <w:rFonts w:ascii="Times New Roman" w:hAnsi="Times New Roman"/>
          <w:sz w:val="28"/>
          <w:szCs w:val="28"/>
        </w:rPr>
        <w:t>а</w:t>
      </w:r>
      <w:r w:rsidRPr="00296D79">
        <w:rPr>
          <w:rFonts w:ascii="Times New Roman" w:hAnsi="Times New Roman"/>
          <w:sz w:val="28"/>
          <w:szCs w:val="28"/>
        </w:rPr>
        <w:t xml:space="preserve"> </w:t>
      </w:r>
      <w:proofErr w:type="spellStart"/>
      <w:r w:rsidR="00F33308">
        <w:rPr>
          <w:rFonts w:ascii="Times New Roman" w:hAnsi="Times New Roman"/>
          <w:sz w:val="28"/>
          <w:szCs w:val="28"/>
        </w:rPr>
        <w:t>Дисака</w:t>
      </w:r>
      <w:proofErr w:type="spellEnd"/>
      <w:r w:rsidR="00F33308">
        <w:rPr>
          <w:rFonts w:ascii="Times New Roman" w:hAnsi="Times New Roman"/>
          <w:sz w:val="28"/>
          <w:szCs w:val="28"/>
        </w:rPr>
        <w:t xml:space="preserve"> П.Б. або інших прокурорів із групи прокурорів, зокрема </w:t>
      </w:r>
      <w:r w:rsidR="00F33308" w:rsidRPr="00EB2C33">
        <w:rPr>
          <w:rFonts w:ascii="Times New Roman" w:hAnsi="Times New Roman"/>
          <w:sz w:val="28"/>
          <w:szCs w:val="28"/>
          <w:highlight w:val="white"/>
        </w:rPr>
        <w:lastRenderedPageBreak/>
        <w:t>Горбенк</w:t>
      </w:r>
      <w:r w:rsidR="00F33308">
        <w:rPr>
          <w:rFonts w:ascii="Times New Roman" w:hAnsi="Times New Roman"/>
          <w:sz w:val="28"/>
          <w:szCs w:val="28"/>
          <w:highlight w:val="white"/>
        </w:rPr>
        <w:t>а</w:t>
      </w:r>
      <w:r w:rsidR="00F33308" w:rsidRPr="00EB2C33">
        <w:rPr>
          <w:rFonts w:ascii="Times New Roman" w:hAnsi="Times New Roman"/>
          <w:sz w:val="28"/>
          <w:szCs w:val="28"/>
          <w:highlight w:val="white"/>
        </w:rPr>
        <w:t xml:space="preserve"> В.О.</w:t>
      </w:r>
      <w:r w:rsidR="00F33308">
        <w:rPr>
          <w:rFonts w:ascii="Times New Roman" w:hAnsi="Times New Roman"/>
          <w:sz w:val="28"/>
          <w:szCs w:val="28"/>
          <w:highlight w:val="white"/>
        </w:rPr>
        <w:t xml:space="preserve"> та </w:t>
      </w:r>
      <w:r w:rsidR="00F33308" w:rsidRPr="00EB2C33">
        <w:rPr>
          <w:rFonts w:ascii="Times New Roman" w:hAnsi="Times New Roman"/>
          <w:sz w:val="28"/>
          <w:szCs w:val="28"/>
          <w:highlight w:val="white"/>
        </w:rPr>
        <w:t>Починк</w:t>
      </w:r>
      <w:r w:rsidR="00F33308">
        <w:rPr>
          <w:rFonts w:ascii="Times New Roman" w:hAnsi="Times New Roman"/>
          <w:sz w:val="28"/>
          <w:szCs w:val="28"/>
          <w:highlight w:val="white"/>
        </w:rPr>
        <w:t>а</w:t>
      </w:r>
      <w:r w:rsidR="00F33308" w:rsidRPr="00EB2C33">
        <w:rPr>
          <w:rFonts w:ascii="Times New Roman" w:hAnsi="Times New Roman"/>
          <w:sz w:val="28"/>
          <w:szCs w:val="28"/>
          <w:highlight w:val="white"/>
        </w:rPr>
        <w:t xml:space="preserve"> В.В.</w:t>
      </w:r>
      <w:r w:rsidR="00F33308">
        <w:rPr>
          <w:rFonts w:ascii="Times New Roman" w:hAnsi="Times New Roman"/>
          <w:sz w:val="28"/>
          <w:szCs w:val="28"/>
        </w:rPr>
        <w:t xml:space="preserve">, </w:t>
      </w:r>
      <w:r w:rsidRPr="00296D79">
        <w:rPr>
          <w:rFonts w:ascii="Times New Roman" w:hAnsi="Times New Roman"/>
          <w:sz w:val="28"/>
          <w:szCs w:val="28"/>
        </w:rPr>
        <w:t>неповажними, а відкла</w:t>
      </w:r>
      <w:r w:rsidR="00F33308">
        <w:rPr>
          <w:rFonts w:ascii="Times New Roman" w:hAnsi="Times New Roman"/>
          <w:sz w:val="28"/>
          <w:szCs w:val="28"/>
        </w:rPr>
        <w:t xml:space="preserve">дено </w:t>
      </w:r>
      <w:r w:rsidRPr="00296D79">
        <w:rPr>
          <w:rFonts w:ascii="Times New Roman" w:hAnsi="Times New Roman"/>
          <w:sz w:val="28"/>
          <w:szCs w:val="28"/>
        </w:rPr>
        <w:t>розгляд справ на інш</w:t>
      </w:r>
      <w:r w:rsidR="00F33308">
        <w:rPr>
          <w:rFonts w:ascii="Times New Roman" w:hAnsi="Times New Roman"/>
          <w:sz w:val="28"/>
          <w:szCs w:val="28"/>
        </w:rPr>
        <w:t>і</w:t>
      </w:r>
      <w:r w:rsidRPr="00296D79">
        <w:rPr>
          <w:rFonts w:ascii="Times New Roman" w:hAnsi="Times New Roman"/>
          <w:sz w:val="28"/>
          <w:szCs w:val="28"/>
        </w:rPr>
        <w:t xml:space="preserve"> дат</w:t>
      </w:r>
      <w:r w:rsidR="00F33308">
        <w:rPr>
          <w:rFonts w:ascii="Times New Roman" w:hAnsi="Times New Roman"/>
          <w:sz w:val="28"/>
          <w:szCs w:val="28"/>
        </w:rPr>
        <w:t xml:space="preserve">и. </w:t>
      </w:r>
    </w:p>
    <w:p w14:paraId="5C9CE1AB" w14:textId="398CF5FD" w:rsidR="0074418C" w:rsidRPr="00296D79" w:rsidRDefault="00D0068D" w:rsidP="00F33308">
      <w:pPr>
        <w:tabs>
          <w:tab w:val="left" w:pos="567"/>
        </w:tabs>
        <w:spacing w:after="0" w:line="240" w:lineRule="auto"/>
        <w:ind w:firstLine="709"/>
        <w:jc w:val="both"/>
        <w:rPr>
          <w:rFonts w:ascii="Times New Roman" w:hAnsi="Times New Roman"/>
          <w:sz w:val="28"/>
          <w:szCs w:val="28"/>
        </w:rPr>
      </w:pPr>
      <w:r w:rsidRPr="00296D79">
        <w:rPr>
          <w:rFonts w:ascii="Times New Roman" w:hAnsi="Times New Roman"/>
          <w:sz w:val="28"/>
          <w:szCs w:val="28"/>
        </w:rPr>
        <w:t>Про зазначені обставини може свідчити</w:t>
      </w:r>
      <w:r w:rsidR="0074418C" w:rsidRPr="00296D79">
        <w:rPr>
          <w:rFonts w:ascii="Times New Roman" w:hAnsi="Times New Roman"/>
          <w:sz w:val="28"/>
          <w:szCs w:val="28"/>
        </w:rPr>
        <w:t xml:space="preserve"> те, що до дисциплінарної скарги не долучено рішень суду про визнання причин неявки прокурор</w:t>
      </w:r>
      <w:r w:rsidR="00F33308">
        <w:rPr>
          <w:rFonts w:ascii="Times New Roman" w:hAnsi="Times New Roman"/>
          <w:sz w:val="28"/>
          <w:szCs w:val="28"/>
        </w:rPr>
        <w:t xml:space="preserve">ів </w:t>
      </w:r>
      <w:proofErr w:type="spellStart"/>
      <w:r w:rsidR="00F33308" w:rsidRPr="00EB2C33">
        <w:rPr>
          <w:rFonts w:ascii="Times New Roman" w:hAnsi="Times New Roman"/>
          <w:sz w:val="28"/>
          <w:szCs w:val="28"/>
          <w:highlight w:val="white"/>
        </w:rPr>
        <w:t>Дисак</w:t>
      </w:r>
      <w:r w:rsidR="00F33308">
        <w:rPr>
          <w:rFonts w:ascii="Times New Roman" w:hAnsi="Times New Roman"/>
          <w:sz w:val="28"/>
          <w:szCs w:val="28"/>
          <w:highlight w:val="white"/>
        </w:rPr>
        <w:t>а</w:t>
      </w:r>
      <w:proofErr w:type="spellEnd"/>
      <w:r w:rsidR="00F33308" w:rsidRPr="00EB2C33">
        <w:rPr>
          <w:rFonts w:ascii="Times New Roman" w:hAnsi="Times New Roman"/>
          <w:sz w:val="28"/>
          <w:szCs w:val="28"/>
          <w:highlight w:val="white"/>
        </w:rPr>
        <w:t xml:space="preserve"> П.Б., Горбенк</w:t>
      </w:r>
      <w:r w:rsidR="00F33308">
        <w:rPr>
          <w:rFonts w:ascii="Times New Roman" w:hAnsi="Times New Roman"/>
          <w:sz w:val="28"/>
          <w:szCs w:val="28"/>
          <w:highlight w:val="white"/>
        </w:rPr>
        <w:t>а</w:t>
      </w:r>
      <w:r w:rsidR="00F33308" w:rsidRPr="00EB2C33">
        <w:rPr>
          <w:rFonts w:ascii="Times New Roman" w:hAnsi="Times New Roman"/>
          <w:sz w:val="28"/>
          <w:szCs w:val="28"/>
          <w:highlight w:val="white"/>
        </w:rPr>
        <w:t xml:space="preserve"> В.О., Починк</w:t>
      </w:r>
      <w:r w:rsidR="00F33308">
        <w:rPr>
          <w:rFonts w:ascii="Times New Roman" w:hAnsi="Times New Roman"/>
          <w:sz w:val="28"/>
          <w:szCs w:val="28"/>
          <w:highlight w:val="white"/>
        </w:rPr>
        <w:t>а</w:t>
      </w:r>
      <w:r w:rsidR="00F33308" w:rsidRPr="00EB2C33">
        <w:rPr>
          <w:rFonts w:ascii="Times New Roman" w:hAnsi="Times New Roman"/>
          <w:sz w:val="28"/>
          <w:szCs w:val="28"/>
          <w:highlight w:val="white"/>
        </w:rPr>
        <w:t xml:space="preserve"> В.В</w:t>
      </w:r>
      <w:r w:rsidR="00F33308">
        <w:rPr>
          <w:rFonts w:ascii="Times New Roman" w:hAnsi="Times New Roman"/>
          <w:sz w:val="28"/>
          <w:szCs w:val="28"/>
        </w:rPr>
        <w:t xml:space="preserve">. </w:t>
      </w:r>
      <w:r w:rsidR="0074418C" w:rsidRPr="00296D79">
        <w:rPr>
          <w:rFonts w:ascii="Times New Roman" w:hAnsi="Times New Roman"/>
          <w:sz w:val="28"/>
          <w:szCs w:val="28"/>
        </w:rPr>
        <w:t xml:space="preserve">неповажними. </w:t>
      </w:r>
    </w:p>
    <w:p w14:paraId="101AD2C8" w14:textId="2FDD12B1" w:rsidR="00A70067" w:rsidRDefault="00006BD9" w:rsidP="00F33308">
      <w:pPr>
        <w:tabs>
          <w:tab w:val="left" w:pos="567"/>
        </w:tabs>
        <w:spacing w:after="0" w:line="240" w:lineRule="auto"/>
        <w:ind w:firstLine="709"/>
        <w:jc w:val="both"/>
        <w:rPr>
          <w:rFonts w:ascii="Times New Roman" w:hAnsi="Times New Roman"/>
          <w:sz w:val="28"/>
          <w:szCs w:val="28"/>
        </w:rPr>
      </w:pPr>
      <w:r w:rsidRPr="00296D79">
        <w:rPr>
          <w:rFonts w:ascii="Times New Roman" w:hAnsi="Times New Roman"/>
          <w:sz w:val="28"/>
          <w:szCs w:val="28"/>
        </w:rPr>
        <w:t>М</w:t>
      </w:r>
      <w:r w:rsidR="00D0068D" w:rsidRPr="00296D79">
        <w:rPr>
          <w:rFonts w:ascii="Times New Roman" w:hAnsi="Times New Roman"/>
          <w:sz w:val="28"/>
          <w:szCs w:val="28"/>
        </w:rPr>
        <w:t>оніторингом Єдиного державного реєстру судових рішень (далі – ЄДРСР) встановлено, що у ньому не міститься рішень</w:t>
      </w:r>
      <w:r w:rsidR="00F33308" w:rsidRPr="00F33308">
        <w:rPr>
          <w:rFonts w:ascii="Times New Roman" w:hAnsi="Times New Roman"/>
          <w:sz w:val="28"/>
          <w:szCs w:val="28"/>
        </w:rPr>
        <w:t xml:space="preserve"> </w:t>
      </w:r>
      <w:r w:rsidR="00F33308" w:rsidRPr="00296D79">
        <w:rPr>
          <w:rFonts w:ascii="Times New Roman" w:hAnsi="Times New Roman"/>
          <w:sz w:val="28"/>
          <w:szCs w:val="28"/>
        </w:rPr>
        <w:t xml:space="preserve">про визнання причин неявки </w:t>
      </w:r>
      <w:r w:rsidR="00F33308">
        <w:rPr>
          <w:rFonts w:ascii="Times New Roman" w:hAnsi="Times New Roman"/>
          <w:sz w:val="28"/>
          <w:szCs w:val="28"/>
        </w:rPr>
        <w:t xml:space="preserve">названих </w:t>
      </w:r>
      <w:r w:rsidR="00F33308" w:rsidRPr="00296D79">
        <w:rPr>
          <w:rFonts w:ascii="Times New Roman" w:hAnsi="Times New Roman"/>
          <w:sz w:val="28"/>
          <w:szCs w:val="28"/>
        </w:rPr>
        <w:t>прокурор</w:t>
      </w:r>
      <w:r w:rsidR="00F33308">
        <w:rPr>
          <w:rFonts w:ascii="Times New Roman" w:hAnsi="Times New Roman"/>
          <w:sz w:val="28"/>
          <w:szCs w:val="28"/>
        </w:rPr>
        <w:t xml:space="preserve">ів </w:t>
      </w:r>
      <w:r w:rsidR="00D0068D" w:rsidRPr="00296D79">
        <w:rPr>
          <w:rFonts w:ascii="Times New Roman" w:hAnsi="Times New Roman"/>
          <w:sz w:val="28"/>
          <w:szCs w:val="28"/>
        </w:rPr>
        <w:t xml:space="preserve">від </w:t>
      </w:r>
      <w:r w:rsidR="006E70ED" w:rsidRPr="00296D79">
        <w:rPr>
          <w:rFonts w:ascii="Times New Roman" w:hAnsi="Times New Roman"/>
          <w:sz w:val="28"/>
          <w:szCs w:val="28"/>
        </w:rPr>
        <w:t>у</w:t>
      </w:r>
      <w:r w:rsidR="00D0068D" w:rsidRPr="00296D79">
        <w:rPr>
          <w:rFonts w:ascii="Times New Roman" w:hAnsi="Times New Roman"/>
          <w:sz w:val="28"/>
          <w:szCs w:val="28"/>
        </w:rPr>
        <w:t>казан</w:t>
      </w:r>
      <w:r w:rsidR="00F33308">
        <w:rPr>
          <w:rFonts w:ascii="Times New Roman" w:hAnsi="Times New Roman"/>
          <w:sz w:val="28"/>
          <w:szCs w:val="28"/>
        </w:rPr>
        <w:t>их</w:t>
      </w:r>
      <w:r w:rsidR="00D0068D" w:rsidRPr="00296D79">
        <w:rPr>
          <w:rFonts w:ascii="Times New Roman" w:hAnsi="Times New Roman"/>
          <w:sz w:val="28"/>
          <w:szCs w:val="28"/>
        </w:rPr>
        <w:t xml:space="preserve"> у дисциплінарній скарзі дат.</w:t>
      </w:r>
    </w:p>
    <w:p w14:paraId="5AE6D7BE" w14:textId="112BD44D" w:rsidR="00F33308" w:rsidRPr="007C7725" w:rsidRDefault="00F33308" w:rsidP="00F33308">
      <w:pPr>
        <w:widowControl w:val="0"/>
        <w:tabs>
          <w:tab w:val="left" w:pos="993"/>
        </w:tabs>
        <w:spacing w:line="240" w:lineRule="auto"/>
        <w:ind w:firstLine="709"/>
        <w:contextualSpacing/>
        <w:jc w:val="both"/>
        <w:rPr>
          <w:rFonts w:ascii="Times New Roman" w:hAnsi="Times New Roman"/>
          <w:color w:val="000000" w:themeColor="text1"/>
          <w:sz w:val="28"/>
          <w:szCs w:val="28"/>
        </w:rPr>
      </w:pPr>
      <w:r w:rsidRPr="007C7725">
        <w:rPr>
          <w:rFonts w:ascii="Times New Roman" w:hAnsi="Times New Roman"/>
          <w:sz w:val="28"/>
          <w:szCs w:val="28"/>
        </w:rPr>
        <w:t>Також</w:t>
      </w:r>
      <w:r w:rsidRPr="007C7725">
        <w:rPr>
          <w:rFonts w:ascii="Times New Roman" w:hAnsi="Times New Roman"/>
          <w:color w:val="000000" w:themeColor="text1"/>
          <w:sz w:val="28"/>
          <w:szCs w:val="28"/>
        </w:rPr>
        <w:t xml:space="preserve"> скаржник послався на те, що прокурором </w:t>
      </w:r>
      <w:proofErr w:type="spellStart"/>
      <w:r>
        <w:rPr>
          <w:rFonts w:ascii="Times New Roman" w:hAnsi="Times New Roman"/>
          <w:color w:val="000000" w:themeColor="text1"/>
          <w:sz w:val="28"/>
          <w:szCs w:val="28"/>
        </w:rPr>
        <w:t>Дисаком</w:t>
      </w:r>
      <w:proofErr w:type="spellEnd"/>
      <w:r>
        <w:rPr>
          <w:rFonts w:ascii="Times New Roman" w:hAnsi="Times New Roman"/>
          <w:color w:val="000000" w:themeColor="text1"/>
          <w:sz w:val="28"/>
          <w:szCs w:val="28"/>
        </w:rPr>
        <w:t xml:space="preserve"> П.Б. </w:t>
      </w:r>
      <w:r>
        <w:rPr>
          <w:rFonts w:ascii="Times New Roman" w:hAnsi="Times New Roman"/>
          <w:sz w:val="28"/>
          <w:szCs w:val="28"/>
        </w:rPr>
        <w:t xml:space="preserve">у судових засіданнях щодо обрання та продовження його запобіжного заходу у вигляді тримання під вартою, надано суду недостовірні відомості, чим введено суд в оману щодо наявності підстав для задоволення таких клопотань. </w:t>
      </w:r>
      <w:r w:rsidRPr="007C7725">
        <w:rPr>
          <w:rFonts w:ascii="Times New Roman" w:hAnsi="Times New Roman"/>
          <w:color w:val="000000" w:themeColor="text1"/>
          <w:sz w:val="28"/>
          <w:szCs w:val="28"/>
        </w:rPr>
        <w:t>Однак, відповідно до статей 194, 199 КПК України, оцінка обґрунтованості так</w:t>
      </w:r>
      <w:r w:rsidR="00396812">
        <w:rPr>
          <w:rFonts w:ascii="Times New Roman" w:hAnsi="Times New Roman"/>
          <w:color w:val="000000" w:themeColor="text1"/>
          <w:sz w:val="28"/>
          <w:szCs w:val="28"/>
        </w:rPr>
        <w:t>их</w:t>
      </w:r>
      <w:r w:rsidRPr="007C7725">
        <w:rPr>
          <w:rFonts w:ascii="Times New Roman" w:hAnsi="Times New Roman"/>
          <w:color w:val="000000" w:themeColor="text1"/>
          <w:sz w:val="28"/>
          <w:szCs w:val="28"/>
        </w:rPr>
        <w:t xml:space="preserve"> клопотан</w:t>
      </w:r>
      <w:r w:rsidR="00396812">
        <w:rPr>
          <w:rFonts w:ascii="Times New Roman" w:hAnsi="Times New Roman"/>
          <w:color w:val="000000" w:themeColor="text1"/>
          <w:sz w:val="28"/>
          <w:szCs w:val="28"/>
        </w:rPr>
        <w:t>ь</w:t>
      </w:r>
      <w:r w:rsidRPr="007C7725">
        <w:rPr>
          <w:rFonts w:ascii="Times New Roman" w:hAnsi="Times New Roman"/>
          <w:color w:val="000000" w:themeColor="text1"/>
          <w:sz w:val="28"/>
          <w:szCs w:val="28"/>
        </w:rPr>
        <w:t xml:space="preserve"> та наявності чи відсутності підстав для задоволення так</w:t>
      </w:r>
      <w:r w:rsidR="00396812">
        <w:rPr>
          <w:rFonts w:ascii="Times New Roman" w:hAnsi="Times New Roman"/>
          <w:color w:val="000000" w:themeColor="text1"/>
          <w:sz w:val="28"/>
          <w:szCs w:val="28"/>
        </w:rPr>
        <w:t>их</w:t>
      </w:r>
      <w:r w:rsidRPr="007C7725">
        <w:rPr>
          <w:rFonts w:ascii="Times New Roman" w:hAnsi="Times New Roman"/>
          <w:color w:val="000000" w:themeColor="text1"/>
          <w:sz w:val="28"/>
          <w:szCs w:val="28"/>
        </w:rPr>
        <w:t xml:space="preserve"> клопотан</w:t>
      </w:r>
      <w:r w:rsidR="00396812">
        <w:rPr>
          <w:rFonts w:ascii="Times New Roman" w:hAnsi="Times New Roman"/>
          <w:color w:val="000000" w:themeColor="text1"/>
          <w:sz w:val="28"/>
          <w:szCs w:val="28"/>
        </w:rPr>
        <w:t>ь</w:t>
      </w:r>
      <w:r w:rsidRPr="007C7725">
        <w:rPr>
          <w:rFonts w:ascii="Times New Roman" w:hAnsi="Times New Roman"/>
          <w:color w:val="000000" w:themeColor="text1"/>
          <w:sz w:val="28"/>
          <w:szCs w:val="28"/>
        </w:rPr>
        <w:t>, належить до повноважень саме суду, а не прокурора чи КДКП.</w:t>
      </w:r>
    </w:p>
    <w:p w14:paraId="5EDA4A74" w14:textId="07D9F0A5" w:rsidR="00F33308" w:rsidRDefault="00F33308" w:rsidP="00F33308">
      <w:pPr>
        <w:widowControl w:val="0"/>
        <w:tabs>
          <w:tab w:val="left" w:pos="993"/>
        </w:tabs>
        <w:spacing w:line="240" w:lineRule="auto"/>
        <w:ind w:firstLine="709"/>
        <w:contextualSpacing/>
        <w:jc w:val="both"/>
        <w:rPr>
          <w:rFonts w:ascii="Times New Roman" w:hAnsi="Times New Roman"/>
          <w:color w:val="000000" w:themeColor="text1"/>
          <w:sz w:val="28"/>
          <w:szCs w:val="28"/>
          <w:shd w:val="clear" w:color="auto" w:fill="FFFFFF"/>
        </w:rPr>
      </w:pPr>
      <w:r w:rsidRPr="007C7725">
        <w:rPr>
          <w:rFonts w:ascii="Times New Roman" w:hAnsi="Times New Roman"/>
          <w:color w:val="000000" w:themeColor="text1"/>
          <w:sz w:val="28"/>
          <w:szCs w:val="28"/>
        </w:rPr>
        <w:t xml:space="preserve">Слід зазначити, що </w:t>
      </w:r>
      <w:r w:rsidRPr="007C7725">
        <w:rPr>
          <w:rFonts w:ascii="Times New Roman" w:hAnsi="Times New Roman"/>
          <w:color w:val="000000" w:themeColor="text1"/>
          <w:sz w:val="28"/>
          <w:szCs w:val="28"/>
          <w:shd w:val="clear" w:color="auto" w:fill="FFFFFF"/>
        </w:rPr>
        <w:t xml:space="preserve">кримінальне провадження здійснюється на основі змагальності, а сторони кримінального провадження мають рівні права на збирання та подання до суду речей, документів, інших доказів, клопотань, скарг, а також на реалізацію інших процесуальних прав, передбачених КПК України. У зв’язку з чим, скаржник не обмежений у праві на подання ним до суду доказів, які, на його думку, спростовують наявність підстав для продовження тримання його під вартою, а суд, на основі сукупності всіх отриманих доказів, приймає рішення щодо задоволення або відмови у задоволенні такого клопотання.  </w:t>
      </w:r>
    </w:p>
    <w:p w14:paraId="5F5855F7" w14:textId="77671F2D" w:rsidR="00F33308" w:rsidRPr="00F33308" w:rsidRDefault="00F33308" w:rsidP="00F33308">
      <w:pPr>
        <w:widowControl w:val="0"/>
        <w:tabs>
          <w:tab w:val="left" w:pos="993"/>
        </w:tabs>
        <w:spacing w:line="240" w:lineRule="auto"/>
        <w:ind w:firstLine="709"/>
        <w:contextualSpacing/>
        <w:jc w:val="both"/>
        <w:rPr>
          <w:rFonts w:ascii="Times New Roman" w:hAnsi="Times New Roman"/>
          <w:color w:val="000000" w:themeColor="text1"/>
          <w:sz w:val="28"/>
          <w:szCs w:val="28"/>
          <w:shd w:val="clear" w:color="auto" w:fill="FFFFFF"/>
        </w:rPr>
      </w:pPr>
      <w:r w:rsidRPr="007C7725">
        <w:rPr>
          <w:rFonts w:ascii="Times New Roman" w:hAnsi="Times New Roman"/>
          <w:sz w:val="28"/>
          <w:szCs w:val="28"/>
        </w:rPr>
        <w:t>На цім, судових рішень, якими встановлено порушення прокурор</w:t>
      </w:r>
      <w:r>
        <w:rPr>
          <w:rFonts w:ascii="Times New Roman" w:hAnsi="Times New Roman"/>
          <w:sz w:val="28"/>
          <w:szCs w:val="28"/>
        </w:rPr>
        <w:t xml:space="preserve">ами </w:t>
      </w:r>
      <w:proofErr w:type="spellStart"/>
      <w:r w:rsidRPr="00EB2C33">
        <w:rPr>
          <w:rFonts w:ascii="Times New Roman" w:hAnsi="Times New Roman"/>
          <w:sz w:val="28"/>
          <w:szCs w:val="28"/>
          <w:highlight w:val="white"/>
        </w:rPr>
        <w:t>Дисаком</w:t>
      </w:r>
      <w:proofErr w:type="spellEnd"/>
      <w:r w:rsidRPr="00EB2C33">
        <w:rPr>
          <w:rFonts w:ascii="Times New Roman" w:hAnsi="Times New Roman"/>
          <w:sz w:val="28"/>
          <w:szCs w:val="28"/>
          <w:highlight w:val="white"/>
        </w:rPr>
        <w:t xml:space="preserve"> П.Б., Горбенком В.О., Починком В.В.</w:t>
      </w:r>
      <w:r w:rsidRPr="007C7725">
        <w:rPr>
          <w:rFonts w:ascii="Times New Roman" w:hAnsi="Times New Roman"/>
          <w:sz w:val="28"/>
          <w:szCs w:val="28"/>
        </w:rPr>
        <w:t xml:space="preserve"> прав осіб чи вимог закону, дисциплінарна скарга не містить.</w:t>
      </w:r>
    </w:p>
    <w:p w14:paraId="2813594B" w14:textId="77777777" w:rsidR="008F7257" w:rsidRDefault="00A70067" w:rsidP="008F7257">
      <w:pPr>
        <w:widowControl w:val="0"/>
        <w:pBdr>
          <w:bottom w:val="single" w:sz="12" w:space="12" w:color="FFFFFF"/>
        </w:pBdr>
        <w:spacing w:after="0" w:line="240" w:lineRule="auto"/>
        <w:ind w:firstLine="708"/>
        <w:jc w:val="both"/>
        <w:rPr>
          <w:rFonts w:ascii="Times New Roman" w:hAnsi="Times New Roman"/>
          <w:sz w:val="28"/>
          <w:szCs w:val="28"/>
        </w:rPr>
      </w:pPr>
      <w:r w:rsidRPr="00296D79">
        <w:rPr>
          <w:rFonts w:ascii="Times New Roman" w:hAnsi="Times New Roman"/>
          <w:sz w:val="28"/>
          <w:szCs w:val="28"/>
        </w:rPr>
        <w:t>Ураховуючи те, що дисциплінарна скарга та додані до неї документи не містять відомостей про</w:t>
      </w:r>
      <w:r w:rsidRPr="00296D79">
        <w:rPr>
          <w:rFonts w:ascii="Times New Roman" w:hAnsi="Times New Roman"/>
          <w:sz w:val="28"/>
          <w:szCs w:val="28"/>
          <w:lang w:eastAsia="uk-UA"/>
        </w:rPr>
        <w:t xml:space="preserve"> наявність ознак ухилення прокурорів</w:t>
      </w:r>
      <w:r w:rsidR="00F33308">
        <w:rPr>
          <w:rFonts w:ascii="Times New Roman" w:hAnsi="Times New Roman"/>
          <w:sz w:val="28"/>
          <w:szCs w:val="28"/>
        </w:rPr>
        <w:br/>
      </w:r>
      <w:proofErr w:type="spellStart"/>
      <w:r w:rsidR="00F33308" w:rsidRPr="00EB2C33">
        <w:rPr>
          <w:rFonts w:ascii="Times New Roman" w:hAnsi="Times New Roman"/>
          <w:sz w:val="28"/>
          <w:szCs w:val="28"/>
          <w:highlight w:val="white"/>
        </w:rPr>
        <w:t>Дисак</w:t>
      </w:r>
      <w:r w:rsidR="00F33308">
        <w:rPr>
          <w:rFonts w:ascii="Times New Roman" w:hAnsi="Times New Roman"/>
          <w:sz w:val="28"/>
          <w:szCs w:val="28"/>
          <w:highlight w:val="white"/>
        </w:rPr>
        <w:t>а</w:t>
      </w:r>
      <w:proofErr w:type="spellEnd"/>
      <w:r w:rsidR="00F33308" w:rsidRPr="00EB2C33">
        <w:rPr>
          <w:rFonts w:ascii="Times New Roman" w:hAnsi="Times New Roman"/>
          <w:sz w:val="28"/>
          <w:szCs w:val="28"/>
          <w:highlight w:val="white"/>
        </w:rPr>
        <w:t xml:space="preserve"> П.Б., Горбенк</w:t>
      </w:r>
      <w:r w:rsidR="00F33308">
        <w:rPr>
          <w:rFonts w:ascii="Times New Roman" w:hAnsi="Times New Roman"/>
          <w:sz w:val="28"/>
          <w:szCs w:val="28"/>
          <w:highlight w:val="white"/>
        </w:rPr>
        <w:t>а</w:t>
      </w:r>
      <w:r w:rsidR="00F33308" w:rsidRPr="00EB2C33">
        <w:rPr>
          <w:rFonts w:ascii="Times New Roman" w:hAnsi="Times New Roman"/>
          <w:sz w:val="28"/>
          <w:szCs w:val="28"/>
          <w:highlight w:val="white"/>
        </w:rPr>
        <w:t xml:space="preserve"> В.О., Починк</w:t>
      </w:r>
      <w:r w:rsidR="00F33308">
        <w:rPr>
          <w:rFonts w:ascii="Times New Roman" w:hAnsi="Times New Roman"/>
          <w:sz w:val="28"/>
          <w:szCs w:val="28"/>
          <w:highlight w:val="white"/>
        </w:rPr>
        <w:t>а</w:t>
      </w:r>
      <w:r w:rsidR="00F33308" w:rsidRPr="00EB2C33">
        <w:rPr>
          <w:rFonts w:ascii="Times New Roman" w:hAnsi="Times New Roman"/>
          <w:sz w:val="28"/>
          <w:szCs w:val="28"/>
          <w:highlight w:val="white"/>
        </w:rPr>
        <w:t xml:space="preserve"> В.В</w:t>
      </w:r>
      <w:r w:rsidR="00F33308">
        <w:rPr>
          <w:rFonts w:ascii="Times New Roman" w:hAnsi="Times New Roman"/>
          <w:sz w:val="28"/>
          <w:szCs w:val="28"/>
        </w:rPr>
        <w:t xml:space="preserve">. </w:t>
      </w:r>
      <w:r w:rsidRPr="00296D79">
        <w:rPr>
          <w:rFonts w:ascii="Times New Roman" w:hAnsi="Times New Roman"/>
          <w:sz w:val="28"/>
          <w:szCs w:val="28"/>
          <w:lang w:eastAsia="uk-UA"/>
        </w:rPr>
        <w:t xml:space="preserve">від вчинення конкретних дій у рамках виконання власних службових повноважень та </w:t>
      </w:r>
      <w:r w:rsidRPr="00296D79">
        <w:rPr>
          <w:rFonts w:ascii="Times New Roman" w:hAnsi="Times New Roman"/>
          <w:sz w:val="28"/>
          <w:szCs w:val="28"/>
        </w:rPr>
        <w:t xml:space="preserve">про неналежне виконання службових обов’язків, а </w:t>
      </w:r>
      <w:r w:rsidRPr="00296D79">
        <w:rPr>
          <w:rFonts w:ascii="Times New Roman" w:hAnsi="Times New Roman"/>
          <w:bCs/>
          <w:sz w:val="28"/>
          <w:szCs w:val="28"/>
        </w:rPr>
        <w:t>Комісія не може приймати рішень на підставі припущень</w:t>
      </w:r>
      <w:r w:rsidRPr="00296D79">
        <w:rPr>
          <w:rFonts w:ascii="Times New Roman" w:hAnsi="Times New Roman"/>
          <w:sz w:val="28"/>
          <w:szCs w:val="28"/>
        </w:rPr>
        <w:t>, відсутні підстави для відкриття дисциплінарного провадження за невиконання чи неналежне виконання службових обов’язків.</w:t>
      </w:r>
    </w:p>
    <w:p w14:paraId="5AABCBBA" w14:textId="044A0E4D" w:rsidR="008F7257" w:rsidRPr="00EB2C33" w:rsidRDefault="00923EF3" w:rsidP="008F7257">
      <w:pPr>
        <w:widowControl w:val="0"/>
        <w:pBdr>
          <w:bottom w:val="single" w:sz="12" w:space="12" w:color="FFFFFF"/>
        </w:pBdr>
        <w:spacing w:after="0" w:line="240" w:lineRule="auto"/>
        <w:ind w:firstLine="708"/>
        <w:jc w:val="both"/>
        <w:rPr>
          <w:rFonts w:ascii="Times New Roman" w:hAnsi="Times New Roman"/>
          <w:sz w:val="28"/>
          <w:szCs w:val="28"/>
        </w:rPr>
      </w:pPr>
      <w:r w:rsidRPr="00296D79">
        <w:rPr>
          <w:rFonts w:ascii="Times New Roman" w:hAnsi="Times New Roman"/>
          <w:sz w:val="28"/>
          <w:szCs w:val="28"/>
        </w:rPr>
        <w:t>На підставі викладеного вважаю, що дисциплінарна скарга наразі не містить конкретних відомостей про наявність ознак дисциплінарних проступків, вчинених прокурорами</w:t>
      </w:r>
      <w:r w:rsidR="008F7257">
        <w:rPr>
          <w:rFonts w:ascii="Times New Roman" w:hAnsi="Times New Roman"/>
          <w:sz w:val="28"/>
          <w:szCs w:val="28"/>
        </w:rPr>
        <w:t xml:space="preserve"> </w:t>
      </w:r>
      <w:proofErr w:type="spellStart"/>
      <w:r w:rsidR="008F7257" w:rsidRPr="00EB2C33">
        <w:rPr>
          <w:rFonts w:ascii="Times New Roman" w:hAnsi="Times New Roman"/>
          <w:sz w:val="28"/>
          <w:szCs w:val="28"/>
          <w:highlight w:val="white"/>
        </w:rPr>
        <w:t>Дисаком</w:t>
      </w:r>
      <w:proofErr w:type="spellEnd"/>
      <w:r w:rsidR="008F7257" w:rsidRPr="00EB2C33">
        <w:rPr>
          <w:rFonts w:ascii="Times New Roman" w:hAnsi="Times New Roman"/>
          <w:sz w:val="28"/>
          <w:szCs w:val="28"/>
          <w:highlight w:val="white"/>
        </w:rPr>
        <w:t xml:space="preserve"> П.Б., Горбенком В.О., Починком В.В.</w:t>
      </w:r>
    </w:p>
    <w:p w14:paraId="7518B4F6" w14:textId="4FE340BF" w:rsidR="00B2347A" w:rsidRPr="00296D79" w:rsidRDefault="00D958CC" w:rsidP="00B2347A">
      <w:pPr>
        <w:widowControl w:val="0"/>
        <w:pBdr>
          <w:bottom w:val="single" w:sz="12" w:space="12" w:color="FFFFFF"/>
        </w:pBdr>
        <w:spacing w:after="0" w:line="240" w:lineRule="auto"/>
        <w:ind w:firstLine="708"/>
        <w:jc w:val="both"/>
        <w:rPr>
          <w:rFonts w:ascii="Times New Roman" w:hAnsi="Times New Roman"/>
          <w:sz w:val="28"/>
          <w:szCs w:val="28"/>
        </w:rPr>
      </w:pPr>
      <w:r w:rsidRPr="00296D79">
        <w:rPr>
          <w:rFonts w:ascii="Times New Roman" w:hAnsi="Times New Roman"/>
          <w:sz w:val="28"/>
          <w:szCs w:val="28"/>
        </w:rPr>
        <w:t>Відтак, керуючись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w:t>
      </w:r>
    </w:p>
    <w:p w14:paraId="12E79BE4" w14:textId="77777777" w:rsidR="00D958CC" w:rsidRPr="00296D79" w:rsidRDefault="00D958CC" w:rsidP="00D958CC">
      <w:pPr>
        <w:widowControl w:val="0"/>
        <w:spacing w:after="0" w:line="240" w:lineRule="auto"/>
        <w:contextualSpacing/>
        <w:jc w:val="center"/>
        <w:rPr>
          <w:rFonts w:ascii="Times New Roman" w:hAnsi="Times New Roman"/>
          <w:b/>
          <w:sz w:val="28"/>
          <w:szCs w:val="28"/>
        </w:rPr>
      </w:pPr>
      <w:r w:rsidRPr="00296D79">
        <w:rPr>
          <w:rFonts w:ascii="Times New Roman" w:hAnsi="Times New Roman"/>
          <w:b/>
          <w:sz w:val="28"/>
          <w:szCs w:val="28"/>
        </w:rPr>
        <w:t>В И Р І Ш И В:</w:t>
      </w:r>
    </w:p>
    <w:p w14:paraId="5A543DDD" w14:textId="77777777" w:rsidR="00D958CC" w:rsidRPr="00296D79" w:rsidRDefault="00D958CC" w:rsidP="00D958CC">
      <w:pPr>
        <w:widowControl w:val="0"/>
        <w:tabs>
          <w:tab w:val="left" w:pos="851"/>
          <w:tab w:val="left" w:pos="993"/>
        </w:tabs>
        <w:spacing w:after="0" w:line="240" w:lineRule="auto"/>
        <w:ind w:firstLine="709"/>
        <w:contextualSpacing/>
        <w:jc w:val="center"/>
        <w:rPr>
          <w:rFonts w:ascii="Times New Roman" w:hAnsi="Times New Roman"/>
          <w:b/>
          <w:sz w:val="28"/>
          <w:szCs w:val="28"/>
        </w:rPr>
      </w:pPr>
    </w:p>
    <w:p w14:paraId="22DB0D2D" w14:textId="202B5EF1" w:rsidR="008F7257" w:rsidRDefault="00D958CC" w:rsidP="00A70067">
      <w:pPr>
        <w:widowControl w:val="0"/>
        <w:tabs>
          <w:tab w:val="left" w:pos="851"/>
          <w:tab w:val="left" w:pos="993"/>
        </w:tabs>
        <w:spacing w:after="0" w:line="240" w:lineRule="auto"/>
        <w:ind w:firstLine="709"/>
        <w:contextualSpacing/>
        <w:jc w:val="both"/>
        <w:rPr>
          <w:rFonts w:ascii="Times New Roman" w:hAnsi="Times New Roman"/>
          <w:sz w:val="28"/>
          <w:szCs w:val="28"/>
        </w:rPr>
      </w:pPr>
      <w:r w:rsidRPr="00296D79">
        <w:rPr>
          <w:rFonts w:ascii="Times New Roman" w:hAnsi="Times New Roman"/>
          <w:sz w:val="28"/>
          <w:szCs w:val="28"/>
        </w:rPr>
        <w:t>Відмовити у відкритті дисциплінарного провадження стосовно</w:t>
      </w:r>
      <w:r w:rsidR="008F7257">
        <w:rPr>
          <w:rFonts w:ascii="Times New Roman" w:hAnsi="Times New Roman"/>
          <w:sz w:val="28"/>
          <w:szCs w:val="28"/>
        </w:rPr>
        <w:t xml:space="preserve"> </w:t>
      </w:r>
      <w:r w:rsidR="008F7257" w:rsidRPr="00EB2C33">
        <w:rPr>
          <w:rFonts w:ascii="Times New Roman" w:hAnsi="Times New Roman"/>
          <w:sz w:val="28"/>
          <w:szCs w:val="28"/>
          <w:highlight w:val="white"/>
        </w:rPr>
        <w:t xml:space="preserve">прокурорів Шевченківської окружної прокуратури міста Києва </w:t>
      </w:r>
      <w:proofErr w:type="spellStart"/>
      <w:r w:rsidR="008F7257" w:rsidRPr="00EB2C33">
        <w:rPr>
          <w:rFonts w:ascii="Times New Roman" w:hAnsi="Times New Roman"/>
          <w:sz w:val="28"/>
          <w:szCs w:val="28"/>
          <w:highlight w:val="white"/>
        </w:rPr>
        <w:t>Дисака</w:t>
      </w:r>
      <w:proofErr w:type="spellEnd"/>
      <w:r w:rsidR="008F7257" w:rsidRPr="00EB2C33">
        <w:rPr>
          <w:rFonts w:ascii="Times New Roman" w:hAnsi="Times New Roman"/>
          <w:sz w:val="28"/>
          <w:szCs w:val="28"/>
          <w:highlight w:val="white"/>
        </w:rPr>
        <w:t xml:space="preserve"> Павла Борисовича, </w:t>
      </w:r>
      <w:r w:rsidR="008F7257" w:rsidRPr="00EB2C33">
        <w:rPr>
          <w:rFonts w:ascii="Times New Roman" w:hAnsi="Times New Roman"/>
          <w:sz w:val="28"/>
          <w:szCs w:val="28"/>
          <w:highlight w:val="white"/>
        </w:rPr>
        <w:lastRenderedPageBreak/>
        <w:t xml:space="preserve">Горбенка </w:t>
      </w:r>
      <w:proofErr w:type="spellStart"/>
      <w:r w:rsidR="008F7257" w:rsidRPr="00EB2C33">
        <w:rPr>
          <w:rFonts w:ascii="Times New Roman" w:hAnsi="Times New Roman"/>
          <w:sz w:val="28"/>
          <w:szCs w:val="28"/>
          <w:highlight w:val="white"/>
        </w:rPr>
        <w:t>Вячеслава</w:t>
      </w:r>
      <w:proofErr w:type="spellEnd"/>
      <w:r w:rsidR="008F7257" w:rsidRPr="00EB2C33">
        <w:rPr>
          <w:rFonts w:ascii="Times New Roman" w:hAnsi="Times New Roman"/>
          <w:sz w:val="28"/>
          <w:szCs w:val="28"/>
          <w:highlight w:val="white"/>
        </w:rPr>
        <w:t xml:space="preserve"> Олександровича, Починка Валерія Валерійовича</w:t>
      </w:r>
      <w:r w:rsidR="008F7257">
        <w:rPr>
          <w:rFonts w:ascii="Times New Roman" w:hAnsi="Times New Roman"/>
          <w:sz w:val="28"/>
          <w:szCs w:val="28"/>
        </w:rPr>
        <w:t xml:space="preserve">. </w:t>
      </w:r>
    </w:p>
    <w:p w14:paraId="6D5A1EF3" w14:textId="0E08C390" w:rsidR="00D958CC" w:rsidRPr="00296D79" w:rsidRDefault="00D958CC" w:rsidP="00A70067">
      <w:pPr>
        <w:widowControl w:val="0"/>
        <w:tabs>
          <w:tab w:val="left" w:pos="851"/>
          <w:tab w:val="left" w:pos="993"/>
        </w:tabs>
        <w:spacing w:after="0" w:line="240" w:lineRule="auto"/>
        <w:ind w:firstLine="709"/>
        <w:contextualSpacing/>
        <w:jc w:val="both"/>
        <w:rPr>
          <w:rFonts w:ascii="Times New Roman" w:hAnsi="Times New Roman"/>
          <w:sz w:val="28"/>
          <w:szCs w:val="28"/>
        </w:rPr>
      </w:pPr>
      <w:r w:rsidRPr="00296D79">
        <w:rPr>
          <w:rFonts w:ascii="Times New Roman" w:hAnsi="Times New Roman"/>
          <w:sz w:val="28"/>
          <w:szCs w:val="28"/>
        </w:rPr>
        <w:t>Рішення направити автору скарги та прокурор</w:t>
      </w:r>
      <w:r w:rsidR="00296D79" w:rsidRPr="00296D79">
        <w:rPr>
          <w:rFonts w:ascii="Times New Roman" w:hAnsi="Times New Roman"/>
          <w:sz w:val="28"/>
          <w:szCs w:val="28"/>
        </w:rPr>
        <w:t>ам</w:t>
      </w:r>
      <w:r w:rsidR="00D07EED" w:rsidRPr="00296D79">
        <w:rPr>
          <w:rFonts w:ascii="Times New Roman" w:hAnsi="Times New Roman"/>
          <w:sz w:val="28"/>
          <w:szCs w:val="28"/>
        </w:rPr>
        <w:t xml:space="preserve">. </w:t>
      </w:r>
    </w:p>
    <w:p w14:paraId="35624B16" w14:textId="77777777" w:rsidR="00D958CC" w:rsidRPr="00296D79" w:rsidRDefault="00D958CC" w:rsidP="00D958CC">
      <w:pPr>
        <w:widowControl w:val="0"/>
        <w:tabs>
          <w:tab w:val="left" w:pos="851"/>
          <w:tab w:val="left" w:pos="993"/>
        </w:tabs>
        <w:spacing w:after="0" w:line="240" w:lineRule="auto"/>
        <w:contextualSpacing/>
        <w:jc w:val="both"/>
        <w:rPr>
          <w:rFonts w:ascii="Times New Roman" w:hAnsi="Times New Roman"/>
          <w:sz w:val="28"/>
          <w:szCs w:val="28"/>
        </w:rPr>
      </w:pPr>
    </w:p>
    <w:p w14:paraId="6CCD7A36" w14:textId="279623A3" w:rsidR="00D63894" w:rsidRPr="00296D79" w:rsidRDefault="00B2347A" w:rsidP="00923EF3">
      <w:pPr>
        <w:widowControl w:val="0"/>
        <w:tabs>
          <w:tab w:val="left" w:pos="851"/>
        </w:tabs>
        <w:spacing w:after="0" w:line="240" w:lineRule="auto"/>
        <w:contextualSpacing/>
        <w:jc w:val="both"/>
      </w:pPr>
      <w:r>
        <w:rPr>
          <w:rFonts w:ascii="Times New Roman" w:hAnsi="Times New Roman"/>
          <w:b/>
          <w:sz w:val="28"/>
          <w:szCs w:val="28"/>
        </w:rPr>
        <w:t xml:space="preserve">Голова </w:t>
      </w:r>
      <w:r w:rsidR="00D958CC" w:rsidRPr="00296D79">
        <w:rPr>
          <w:rFonts w:ascii="Times New Roman" w:hAnsi="Times New Roman"/>
          <w:b/>
          <w:sz w:val="28"/>
          <w:szCs w:val="28"/>
        </w:rPr>
        <w:t xml:space="preserve">Комісії                                                                                 </w:t>
      </w:r>
      <w:r>
        <w:rPr>
          <w:rFonts w:ascii="Times New Roman" w:hAnsi="Times New Roman"/>
          <w:b/>
          <w:sz w:val="28"/>
          <w:szCs w:val="28"/>
        </w:rPr>
        <w:t>Максим РАДЗІВОН</w:t>
      </w:r>
    </w:p>
    <w:sectPr w:rsidR="00D63894" w:rsidRPr="00296D79" w:rsidSect="00E12E8C">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61318C" w14:textId="77777777" w:rsidR="001421EA" w:rsidRDefault="001421EA">
      <w:pPr>
        <w:spacing w:after="0" w:line="240" w:lineRule="auto"/>
      </w:pPr>
      <w:r>
        <w:separator/>
      </w:r>
    </w:p>
  </w:endnote>
  <w:endnote w:type="continuationSeparator" w:id="0">
    <w:p w14:paraId="7D41AB4B" w14:textId="77777777" w:rsidR="001421EA" w:rsidRDefault="00142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BECFBE" w14:textId="77777777" w:rsidR="001421EA" w:rsidRDefault="001421EA">
      <w:pPr>
        <w:spacing w:after="0" w:line="240" w:lineRule="auto"/>
      </w:pPr>
      <w:r>
        <w:separator/>
      </w:r>
    </w:p>
  </w:footnote>
  <w:footnote w:type="continuationSeparator" w:id="0">
    <w:p w14:paraId="1DEBF65B" w14:textId="77777777" w:rsidR="001421EA" w:rsidRDefault="001421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37400552"/>
      <w:docPartObj>
        <w:docPartGallery w:val="Page Numbers (Top of Page)"/>
        <w:docPartUnique/>
      </w:docPartObj>
    </w:sdtPr>
    <w:sdtEndPr/>
    <w:sdtContent>
      <w:p w14:paraId="3EE93DC0" w14:textId="5F44603A" w:rsidR="00385410" w:rsidRDefault="00385410" w:rsidP="00FE45BA">
        <w:pPr>
          <w:pStyle w:val="af"/>
          <w:jc w:val="center"/>
        </w:pPr>
        <w:r w:rsidRPr="00F32B72">
          <w:rPr>
            <w:rFonts w:ascii="Times New Roman" w:hAnsi="Times New Roman"/>
            <w:sz w:val="20"/>
            <w:szCs w:val="20"/>
          </w:rPr>
          <w:fldChar w:fldCharType="begin"/>
        </w:r>
        <w:r w:rsidRPr="00F32B72">
          <w:rPr>
            <w:rFonts w:ascii="Times New Roman" w:hAnsi="Times New Roman"/>
            <w:sz w:val="20"/>
            <w:szCs w:val="20"/>
          </w:rPr>
          <w:instrText>PAGE   \* MERGEFORMAT</w:instrText>
        </w:r>
        <w:r w:rsidRPr="00F32B72">
          <w:rPr>
            <w:rFonts w:ascii="Times New Roman" w:hAnsi="Times New Roman"/>
            <w:sz w:val="20"/>
            <w:szCs w:val="20"/>
          </w:rPr>
          <w:fldChar w:fldCharType="separate"/>
        </w:r>
        <w:r w:rsidR="00FD3DDF" w:rsidRPr="00FD3DDF">
          <w:rPr>
            <w:rFonts w:ascii="Times New Roman" w:hAnsi="Times New Roman"/>
            <w:noProof/>
            <w:sz w:val="20"/>
            <w:szCs w:val="20"/>
            <w:lang w:val="ru-RU"/>
          </w:rPr>
          <w:t>6</w:t>
        </w:r>
        <w:r w:rsidRPr="00F32B72">
          <w:rPr>
            <w:rFonts w:ascii="Times New Roman" w:hAnsi="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C660A0"/>
    <w:multiLevelType w:val="hybridMultilevel"/>
    <w:tmpl w:val="F6304E1A"/>
    <w:lvl w:ilvl="0" w:tplc="F17E15C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2824646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894"/>
    <w:rsid w:val="00006BD9"/>
    <w:rsid w:val="000868E4"/>
    <w:rsid w:val="001068D1"/>
    <w:rsid w:val="001355C5"/>
    <w:rsid w:val="001421EA"/>
    <w:rsid w:val="001B5550"/>
    <w:rsid w:val="00200809"/>
    <w:rsid w:val="00296D79"/>
    <w:rsid w:val="002C25A8"/>
    <w:rsid w:val="002E4E62"/>
    <w:rsid w:val="002E79C3"/>
    <w:rsid w:val="002F579D"/>
    <w:rsid w:val="0031217B"/>
    <w:rsid w:val="00385410"/>
    <w:rsid w:val="00394026"/>
    <w:rsid w:val="00396812"/>
    <w:rsid w:val="00402F9A"/>
    <w:rsid w:val="0041194A"/>
    <w:rsid w:val="00431B46"/>
    <w:rsid w:val="00466386"/>
    <w:rsid w:val="004D65F7"/>
    <w:rsid w:val="004F6740"/>
    <w:rsid w:val="005375D5"/>
    <w:rsid w:val="00553D39"/>
    <w:rsid w:val="005E3A1C"/>
    <w:rsid w:val="00604C73"/>
    <w:rsid w:val="0067320A"/>
    <w:rsid w:val="00686EDC"/>
    <w:rsid w:val="006E70ED"/>
    <w:rsid w:val="00705CCE"/>
    <w:rsid w:val="00706616"/>
    <w:rsid w:val="00714145"/>
    <w:rsid w:val="0074418C"/>
    <w:rsid w:val="00764858"/>
    <w:rsid w:val="00795E65"/>
    <w:rsid w:val="007C4250"/>
    <w:rsid w:val="007D01B2"/>
    <w:rsid w:val="007F36B5"/>
    <w:rsid w:val="008C0294"/>
    <w:rsid w:val="008F7257"/>
    <w:rsid w:val="00923EF3"/>
    <w:rsid w:val="009332C1"/>
    <w:rsid w:val="00966F54"/>
    <w:rsid w:val="009A62AD"/>
    <w:rsid w:val="009A7ED1"/>
    <w:rsid w:val="009E662C"/>
    <w:rsid w:val="009F0A18"/>
    <w:rsid w:val="009F4C2F"/>
    <w:rsid w:val="00A3293F"/>
    <w:rsid w:val="00A70067"/>
    <w:rsid w:val="00A806C6"/>
    <w:rsid w:val="00AA691F"/>
    <w:rsid w:val="00B2347A"/>
    <w:rsid w:val="00B41596"/>
    <w:rsid w:val="00B821BF"/>
    <w:rsid w:val="00B87548"/>
    <w:rsid w:val="00BC6412"/>
    <w:rsid w:val="00BC6FE1"/>
    <w:rsid w:val="00BE05B8"/>
    <w:rsid w:val="00C41E6A"/>
    <w:rsid w:val="00C44B88"/>
    <w:rsid w:val="00C8390E"/>
    <w:rsid w:val="00C93EA6"/>
    <w:rsid w:val="00CB6CA5"/>
    <w:rsid w:val="00CC5C80"/>
    <w:rsid w:val="00D0068D"/>
    <w:rsid w:val="00D021BF"/>
    <w:rsid w:val="00D07EED"/>
    <w:rsid w:val="00D63894"/>
    <w:rsid w:val="00D958CC"/>
    <w:rsid w:val="00DB698B"/>
    <w:rsid w:val="00DD245F"/>
    <w:rsid w:val="00DF7ABB"/>
    <w:rsid w:val="00E12E8C"/>
    <w:rsid w:val="00E52EA1"/>
    <w:rsid w:val="00E7314A"/>
    <w:rsid w:val="00E91221"/>
    <w:rsid w:val="00EB2499"/>
    <w:rsid w:val="00EB2C33"/>
    <w:rsid w:val="00EB4DEF"/>
    <w:rsid w:val="00EC5837"/>
    <w:rsid w:val="00F027A4"/>
    <w:rsid w:val="00F33308"/>
    <w:rsid w:val="00FA0271"/>
    <w:rsid w:val="00FB21FA"/>
    <w:rsid w:val="00FD3DD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80C0B"/>
  <w15:chartTrackingRefBased/>
  <w15:docId w15:val="{B53773A5-D0C8-436D-9D9E-3A6BC8785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58CC"/>
    <w:pPr>
      <w:spacing w:after="200" w:line="276" w:lineRule="auto"/>
    </w:pPr>
    <w:rPr>
      <w:rFonts w:ascii="Calibri" w:eastAsia="Calibri" w:hAnsi="Calibri" w:cs="Times New Roman"/>
      <w:kern w:val="0"/>
      <w:sz w:val="22"/>
      <w:szCs w:val="22"/>
      <w14:ligatures w14:val="none"/>
    </w:rPr>
  </w:style>
  <w:style w:type="paragraph" w:styleId="1">
    <w:name w:val="heading 1"/>
    <w:basedOn w:val="a"/>
    <w:next w:val="a"/>
    <w:link w:val="10"/>
    <w:uiPriority w:val="9"/>
    <w:qFormat/>
    <w:rsid w:val="00D6389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2">
    <w:name w:val="heading 2"/>
    <w:basedOn w:val="a"/>
    <w:next w:val="a"/>
    <w:link w:val="20"/>
    <w:uiPriority w:val="9"/>
    <w:semiHidden/>
    <w:unhideWhenUsed/>
    <w:qFormat/>
    <w:rsid w:val="00D6389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3">
    <w:name w:val="heading 3"/>
    <w:basedOn w:val="a"/>
    <w:next w:val="a"/>
    <w:link w:val="30"/>
    <w:uiPriority w:val="9"/>
    <w:unhideWhenUsed/>
    <w:qFormat/>
    <w:rsid w:val="00D6389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4">
    <w:name w:val="heading 4"/>
    <w:basedOn w:val="a"/>
    <w:next w:val="a"/>
    <w:link w:val="40"/>
    <w:uiPriority w:val="9"/>
    <w:semiHidden/>
    <w:unhideWhenUsed/>
    <w:qFormat/>
    <w:rsid w:val="00D6389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5">
    <w:name w:val="heading 5"/>
    <w:basedOn w:val="a"/>
    <w:next w:val="a"/>
    <w:link w:val="50"/>
    <w:uiPriority w:val="9"/>
    <w:semiHidden/>
    <w:unhideWhenUsed/>
    <w:qFormat/>
    <w:rsid w:val="00D6389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6">
    <w:name w:val="heading 6"/>
    <w:basedOn w:val="a"/>
    <w:next w:val="a"/>
    <w:link w:val="60"/>
    <w:uiPriority w:val="9"/>
    <w:semiHidden/>
    <w:unhideWhenUsed/>
    <w:qFormat/>
    <w:rsid w:val="00D63894"/>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7">
    <w:name w:val="heading 7"/>
    <w:basedOn w:val="a"/>
    <w:next w:val="a"/>
    <w:link w:val="70"/>
    <w:uiPriority w:val="9"/>
    <w:semiHidden/>
    <w:unhideWhenUsed/>
    <w:qFormat/>
    <w:rsid w:val="00D63894"/>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8">
    <w:name w:val="heading 8"/>
    <w:basedOn w:val="a"/>
    <w:next w:val="a"/>
    <w:link w:val="80"/>
    <w:uiPriority w:val="9"/>
    <w:semiHidden/>
    <w:unhideWhenUsed/>
    <w:qFormat/>
    <w:rsid w:val="00D63894"/>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9">
    <w:name w:val="heading 9"/>
    <w:basedOn w:val="a"/>
    <w:next w:val="a"/>
    <w:link w:val="90"/>
    <w:uiPriority w:val="9"/>
    <w:semiHidden/>
    <w:unhideWhenUsed/>
    <w:qFormat/>
    <w:rsid w:val="00D63894"/>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389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D6389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rsid w:val="00D6389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D6389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D6389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D6389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63894"/>
    <w:rPr>
      <w:rFonts w:eastAsiaTheme="majorEastAsia" w:cstheme="majorBidi"/>
      <w:color w:val="595959" w:themeColor="text1" w:themeTint="A6"/>
    </w:rPr>
  </w:style>
  <w:style w:type="character" w:customStyle="1" w:styleId="80">
    <w:name w:val="Заголовок 8 Знак"/>
    <w:basedOn w:val="a0"/>
    <w:link w:val="8"/>
    <w:uiPriority w:val="9"/>
    <w:semiHidden/>
    <w:rsid w:val="00D6389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63894"/>
    <w:rPr>
      <w:rFonts w:eastAsiaTheme="majorEastAsia" w:cstheme="majorBidi"/>
      <w:color w:val="272727" w:themeColor="text1" w:themeTint="D8"/>
    </w:rPr>
  </w:style>
  <w:style w:type="paragraph" w:styleId="a3">
    <w:name w:val="Title"/>
    <w:basedOn w:val="a"/>
    <w:next w:val="a"/>
    <w:link w:val="a4"/>
    <w:uiPriority w:val="10"/>
    <w:qFormat/>
    <w:rsid w:val="00D6389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Назва Знак"/>
    <w:basedOn w:val="a0"/>
    <w:link w:val="a3"/>
    <w:uiPriority w:val="10"/>
    <w:rsid w:val="00D6389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6389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6">
    <w:name w:val="Підзаголовок Знак"/>
    <w:basedOn w:val="a0"/>
    <w:link w:val="a5"/>
    <w:uiPriority w:val="11"/>
    <w:rsid w:val="00D63894"/>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63894"/>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a8">
    <w:name w:val="Цитата Знак"/>
    <w:basedOn w:val="a0"/>
    <w:link w:val="a7"/>
    <w:uiPriority w:val="29"/>
    <w:rsid w:val="00D63894"/>
    <w:rPr>
      <w:i/>
      <w:iCs/>
      <w:color w:val="404040" w:themeColor="text1" w:themeTint="BF"/>
    </w:rPr>
  </w:style>
  <w:style w:type="paragraph" w:styleId="a9">
    <w:name w:val="List Paragraph"/>
    <w:basedOn w:val="a"/>
    <w:uiPriority w:val="34"/>
    <w:qFormat/>
    <w:rsid w:val="00D63894"/>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aa">
    <w:name w:val="Intense Emphasis"/>
    <w:basedOn w:val="a0"/>
    <w:uiPriority w:val="21"/>
    <w:qFormat/>
    <w:rsid w:val="00D63894"/>
    <w:rPr>
      <w:i/>
      <w:iCs/>
      <w:color w:val="0F4761" w:themeColor="accent1" w:themeShade="BF"/>
    </w:rPr>
  </w:style>
  <w:style w:type="paragraph" w:styleId="ab">
    <w:name w:val="Intense Quote"/>
    <w:basedOn w:val="a"/>
    <w:next w:val="a"/>
    <w:link w:val="ac"/>
    <w:uiPriority w:val="30"/>
    <w:qFormat/>
    <w:rsid w:val="00D6389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ac">
    <w:name w:val="Насичена цитата Знак"/>
    <w:basedOn w:val="a0"/>
    <w:link w:val="ab"/>
    <w:uiPriority w:val="30"/>
    <w:rsid w:val="00D63894"/>
    <w:rPr>
      <w:i/>
      <w:iCs/>
      <w:color w:val="0F4761" w:themeColor="accent1" w:themeShade="BF"/>
    </w:rPr>
  </w:style>
  <w:style w:type="character" w:styleId="ad">
    <w:name w:val="Intense Reference"/>
    <w:basedOn w:val="a0"/>
    <w:uiPriority w:val="32"/>
    <w:qFormat/>
    <w:rsid w:val="00D63894"/>
    <w:rPr>
      <w:b/>
      <w:bCs/>
      <w:smallCaps/>
      <w:color w:val="0F4761" w:themeColor="accent1" w:themeShade="BF"/>
      <w:spacing w:val="5"/>
    </w:rPr>
  </w:style>
  <w:style w:type="paragraph" w:styleId="ae">
    <w:name w:val="No Spacing"/>
    <w:uiPriority w:val="1"/>
    <w:qFormat/>
    <w:rsid w:val="00D958CC"/>
    <w:pPr>
      <w:spacing w:after="0" w:line="240" w:lineRule="auto"/>
    </w:pPr>
    <w:rPr>
      <w:rFonts w:ascii="Calibri" w:eastAsia="Calibri" w:hAnsi="Calibri" w:cs="Times New Roman"/>
      <w:kern w:val="0"/>
      <w:sz w:val="22"/>
      <w:szCs w:val="22"/>
      <w14:ligatures w14:val="none"/>
    </w:rPr>
  </w:style>
  <w:style w:type="paragraph" w:customStyle="1" w:styleId="rvps2">
    <w:name w:val="rvps2"/>
    <w:basedOn w:val="a"/>
    <w:rsid w:val="00D958CC"/>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f">
    <w:name w:val="header"/>
    <w:basedOn w:val="a"/>
    <w:link w:val="af0"/>
    <w:uiPriority w:val="99"/>
    <w:unhideWhenUsed/>
    <w:rsid w:val="00D958CC"/>
    <w:pPr>
      <w:tabs>
        <w:tab w:val="center" w:pos="4677"/>
        <w:tab w:val="right" w:pos="9355"/>
      </w:tabs>
      <w:spacing w:after="0" w:line="240" w:lineRule="auto"/>
    </w:pPr>
  </w:style>
  <w:style w:type="character" w:customStyle="1" w:styleId="af0">
    <w:name w:val="Верхній колонтитул Знак"/>
    <w:basedOn w:val="a0"/>
    <w:link w:val="af"/>
    <w:uiPriority w:val="99"/>
    <w:rsid w:val="00D958CC"/>
    <w:rPr>
      <w:rFonts w:ascii="Calibri" w:eastAsia="Calibri" w:hAnsi="Calibri" w:cs="Times New Roman"/>
      <w:kern w:val="0"/>
      <w:sz w:val="22"/>
      <w:szCs w:val="22"/>
      <w14:ligatures w14:val="none"/>
    </w:rPr>
  </w:style>
  <w:style w:type="character" w:styleId="af1">
    <w:name w:val="Hyperlink"/>
    <w:basedOn w:val="a0"/>
    <w:uiPriority w:val="99"/>
    <w:semiHidden/>
    <w:unhideWhenUsed/>
    <w:rsid w:val="001B55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6394717">
      <w:bodyDiv w:val="1"/>
      <w:marLeft w:val="0"/>
      <w:marRight w:val="0"/>
      <w:marTop w:val="0"/>
      <w:marBottom w:val="0"/>
      <w:divBdr>
        <w:top w:val="none" w:sz="0" w:space="0" w:color="auto"/>
        <w:left w:val="none" w:sz="0" w:space="0" w:color="auto"/>
        <w:bottom w:val="none" w:sz="0" w:space="0" w:color="auto"/>
        <w:right w:val="none" w:sz="0" w:space="0" w:color="auto"/>
      </w:divBdr>
    </w:div>
    <w:div w:id="9778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10279</Words>
  <Characters>5860</Characters>
  <DocSecurity>0</DocSecurity>
  <Lines>48</Lines>
  <Paragraphs>32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2024-08-06T13:24:00Z</cp:lastPrinted>
  <dcterms:created xsi:type="dcterms:W3CDTF">2024-12-18T15:31:00Z</dcterms:created>
  <dcterms:modified xsi:type="dcterms:W3CDTF">2024-12-18T15:31:00Z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2024-01-16T12:23:07Z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2f168857-9bdd-44fb-a8d7-20dab30e0939</vt:lpwstr>
  </property>
  <property fmtid="{D5CDD505-2E9C-101B-9397-08002B2CF9AE}" pid="8" name="MSIP_Label_defa4170-0d19-0005-0004-bc88714345d2_ContentBits">
    <vt:lpwstr>0</vt:lpwstr>
  </property>
</Properties>
</file>